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61C1B" w:rsidRPr="00261C1B" w:rsidTr="00261C1B">
        <w:trPr>
          <w:jc w:val="center"/>
        </w:trPr>
        <w:tc>
          <w:tcPr>
            <w:tcW w:w="9104" w:type="dxa"/>
            <w:hideMark/>
          </w:tcPr>
          <w:tbl>
            <w:tblPr>
              <w:tblW w:w="8789" w:type="dxa"/>
              <w:jc w:val="center"/>
              <w:tblLook w:val="01E0"/>
            </w:tblPr>
            <w:tblGrid>
              <w:gridCol w:w="2931"/>
              <w:gridCol w:w="2931"/>
              <w:gridCol w:w="2927"/>
            </w:tblGrid>
            <w:tr w:rsidR="00261C1B" w:rsidRPr="00261C1B">
              <w:trPr>
                <w:trHeight w:val="317"/>
                <w:jc w:val="center"/>
              </w:trPr>
              <w:tc>
                <w:tcPr>
                  <w:tcW w:w="2931" w:type="dxa"/>
                  <w:tcBorders>
                    <w:top w:val="nil"/>
                    <w:left w:val="nil"/>
                    <w:bottom w:val="single" w:sz="4" w:space="0" w:color="660066"/>
                    <w:right w:val="nil"/>
                  </w:tcBorders>
                  <w:vAlign w:val="center"/>
                  <w:hideMark/>
                </w:tcPr>
                <w:p w:rsidR="00261C1B" w:rsidRPr="00261C1B" w:rsidRDefault="00261C1B" w:rsidP="00261C1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61C1B">
                    <w:rPr>
                      <w:rFonts w:ascii="Arial" w:eastAsia="Times New Roman" w:hAnsi="Arial" w:cs="Arial"/>
                      <w:sz w:val="16"/>
                      <w:szCs w:val="16"/>
                      <w:lang w:eastAsia="tr-TR"/>
                    </w:rPr>
                    <w:t>5 Aralık 2008 CUMA</w:t>
                  </w:r>
                </w:p>
              </w:tc>
              <w:tc>
                <w:tcPr>
                  <w:tcW w:w="2931" w:type="dxa"/>
                  <w:tcBorders>
                    <w:top w:val="nil"/>
                    <w:left w:val="nil"/>
                    <w:bottom w:val="single" w:sz="4" w:space="0" w:color="660066"/>
                    <w:right w:val="nil"/>
                  </w:tcBorders>
                  <w:vAlign w:val="center"/>
                  <w:hideMark/>
                </w:tcPr>
                <w:p w:rsidR="00261C1B" w:rsidRPr="00261C1B" w:rsidRDefault="00261C1B" w:rsidP="00261C1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61C1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61C1B" w:rsidRPr="00261C1B" w:rsidRDefault="00261C1B" w:rsidP="00261C1B">
                  <w:pPr>
                    <w:spacing w:before="100" w:beforeAutospacing="1" w:after="100" w:afterAutospacing="1" w:line="240" w:lineRule="auto"/>
                    <w:jc w:val="right"/>
                    <w:rPr>
                      <w:rFonts w:ascii="Arial" w:eastAsia="Times New Roman" w:hAnsi="Arial" w:cs="Arial"/>
                      <w:sz w:val="16"/>
                      <w:szCs w:val="16"/>
                      <w:lang w:eastAsia="tr-TR"/>
                    </w:rPr>
                  </w:pPr>
                  <w:proofErr w:type="gramStart"/>
                  <w:r w:rsidRPr="00261C1B">
                    <w:rPr>
                      <w:rFonts w:ascii="Arial" w:eastAsia="Times New Roman" w:hAnsi="Arial" w:cs="Arial"/>
                      <w:sz w:val="16"/>
                      <w:szCs w:val="16"/>
                      <w:lang w:eastAsia="tr-TR"/>
                    </w:rPr>
                    <w:t>Sayı : 27075</w:t>
                  </w:r>
                  <w:proofErr w:type="gramEnd"/>
                </w:p>
              </w:tc>
            </w:tr>
            <w:tr w:rsidR="00261C1B" w:rsidRPr="00261C1B">
              <w:trPr>
                <w:trHeight w:val="480"/>
                <w:jc w:val="center"/>
              </w:trPr>
              <w:tc>
                <w:tcPr>
                  <w:tcW w:w="8789" w:type="dxa"/>
                  <w:gridSpan w:val="3"/>
                  <w:vAlign w:val="center"/>
                  <w:hideMark/>
                </w:tcPr>
                <w:p w:rsidR="00261C1B" w:rsidRPr="00261C1B" w:rsidRDefault="00261C1B" w:rsidP="00261C1B">
                  <w:pPr>
                    <w:spacing w:before="100" w:beforeAutospacing="1" w:after="100" w:afterAutospacing="1" w:line="240" w:lineRule="auto"/>
                    <w:jc w:val="center"/>
                    <w:rPr>
                      <w:rFonts w:ascii="Arial" w:eastAsia="Times New Roman" w:hAnsi="Arial" w:cs="Arial"/>
                      <w:b/>
                      <w:color w:val="000080"/>
                      <w:sz w:val="18"/>
                      <w:szCs w:val="18"/>
                      <w:lang w:eastAsia="tr-TR"/>
                    </w:rPr>
                  </w:pPr>
                  <w:r w:rsidRPr="00261C1B">
                    <w:rPr>
                      <w:rFonts w:ascii="Arial" w:eastAsia="Times New Roman" w:hAnsi="Arial" w:cs="Arial"/>
                      <w:b/>
                      <w:color w:val="000080"/>
                      <w:sz w:val="18"/>
                      <w:szCs w:val="18"/>
                      <w:lang w:eastAsia="tr-TR"/>
                    </w:rPr>
                    <w:t>YÖNETMELİK</w:t>
                  </w:r>
                </w:p>
              </w:tc>
            </w:tr>
            <w:tr w:rsidR="00261C1B" w:rsidRPr="00261C1B">
              <w:trPr>
                <w:trHeight w:val="480"/>
                <w:jc w:val="center"/>
              </w:trPr>
              <w:tc>
                <w:tcPr>
                  <w:tcW w:w="8789" w:type="dxa"/>
                  <w:gridSpan w:val="3"/>
                  <w:vAlign w:val="center"/>
                  <w:hideMark/>
                </w:tcPr>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u w:val="single"/>
                      <w:lang w:eastAsia="tr-TR"/>
                    </w:rPr>
                  </w:pPr>
                  <w:r w:rsidRPr="00261C1B">
                    <w:rPr>
                      <w:rFonts w:ascii="Times New Roman" w:eastAsia="Times New Roman" w:hAnsi="Times New Roman" w:cs="Times New Roman"/>
                      <w:sz w:val="18"/>
                      <w:lang w:val="en-GB" w:eastAsia="tr-TR"/>
                    </w:rPr>
                    <w:tab/>
                  </w:r>
                  <w:r w:rsidRPr="00261C1B">
                    <w:rPr>
                      <w:rFonts w:ascii="Times New Roman" w:eastAsia="Times New Roman" w:hAnsi="Times New Roman" w:cs="Times New Roman"/>
                      <w:sz w:val="18"/>
                      <w:szCs w:val="18"/>
                      <w:u w:val="single"/>
                      <w:lang w:eastAsia="tr-TR"/>
                    </w:rPr>
                    <w:t xml:space="preserve">Bayındırlık ve </w:t>
                  </w:r>
                  <w:proofErr w:type="gramStart"/>
                  <w:r w:rsidRPr="00261C1B">
                    <w:rPr>
                      <w:rFonts w:ascii="Times New Roman" w:eastAsia="Times New Roman" w:hAnsi="Times New Roman" w:cs="Times New Roman"/>
                      <w:sz w:val="18"/>
                      <w:szCs w:val="18"/>
                      <w:u w:val="single"/>
                      <w:lang w:eastAsia="tr-TR"/>
                    </w:rPr>
                    <w:t>İskan</w:t>
                  </w:r>
                  <w:proofErr w:type="gramEnd"/>
                  <w:r w:rsidRPr="00261C1B">
                    <w:rPr>
                      <w:rFonts w:ascii="Times New Roman" w:eastAsia="Times New Roman" w:hAnsi="Times New Roman" w:cs="Times New Roman"/>
                      <w:sz w:val="18"/>
                      <w:szCs w:val="18"/>
                      <w:u w:val="single"/>
                      <w:lang w:eastAsia="tr-TR"/>
                    </w:rPr>
                    <w:t xml:space="preserve"> Bakanlığından:</w:t>
                  </w:r>
                </w:p>
                <w:p w:rsidR="00261C1B" w:rsidRPr="00261C1B" w:rsidRDefault="00261C1B" w:rsidP="00261C1B">
                  <w:pPr>
                    <w:spacing w:before="56" w:after="17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 xml:space="preserve">BİNALARDA ENERJİ PERFORMANSI YÖNETMELİĞİ </w:t>
                  </w:r>
                </w:p>
                <w:p w:rsidR="00261C1B" w:rsidRPr="00261C1B" w:rsidRDefault="00261C1B" w:rsidP="00261C1B">
                  <w:pPr>
                    <w:spacing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BİRİNCİ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Amaç, Kapsam, Dayanak, Tanımlar ve Kısaltmalar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Amaç</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 –</w:t>
                  </w:r>
                  <w:r w:rsidRPr="00261C1B">
                    <w:rPr>
                      <w:rFonts w:ascii="Times New Roman" w:eastAsia="Times New Roman" w:hAnsi="Times New Roman" w:cs="Times New Roman"/>
                      <w:sz w:val="18"/>
                      <w:szCs w:val="18"/>
                    </w:rPr>
                    <w:t xml:space="preserve"> (1) Bu Yönetmeliğin amacı dış iklim şartlarını, iç </w:t>
                  </w:r>
                  <w:proofErr w:type="gramStart"/>
                  <w:r w:rsidRPr="00261C1B">
                    <w:rPr>
                      <w:rFonts w:ascii="Times New Roman" w:eastAsia="Times New Roman" w:hAnsi="Times New Roman" w:cs="Times New Roman"/>
                      <w:sz w:val="18"/>
                      <w:szCs w:val="18"/>
                    </w:rPr>
                    <w:t>mekan</w:t>
                  </w:r>
                  <w:proofErr w:type="gramEnd"/>
                  <w:r w:rsidRPr="00261C1B">
                    <w:rPr>
                      <w:rFonts w:ascii="Times New Roman" w:eastAsia="Times New Roman" w:hAnsi="Times New Roman" w:cs="Times New Roman"/>
                      <w:sz w:val="18"/>
                      <w:szCs w:val="18"/>
                    </w:rPr>
                    <w:t xml:space="preserve"> gereksinimlerini, mahalli şartları ve maliyet etkinliğini de dikkate alarak, bir binanın bütün enerji kullanımlarının değerlendirilmesini sağlayacak hesaplama kurallarının belirlenmesini, birincil enerji ve karbondioksit (CO</w:t>
                  </w:r>
                  <w:r w:rsidRPr="00261C1B">
                    <w:rPr>
                      <w:rFonts w:ascii="Times New Roman" w:eastAsia="Times New Roman" w:hAnsi="Times New Roman" w:cs="Times New Roman"/>
                      <w:sz w:val="18"/>
                      <w:szCs w:val="18"/>
                      <w:vertAlign w:val="subscript"/>
                    </w:rPr>
                    <w:t>2</w:t>
                  </w:r>
                  <w:r w:rsidRPr="00261C1B">
                    <w:rPr>
                      <w:rFonts w:ascii="Times New Roman" w:eastAsia="Times New Roman" w:hAnsi="Times New Roman" w:cs="Times New Roman"/>
                      <w:sz w:val="18"/>
                      <w:szCs w:val="18"/>
                    </w:rPr>
                    <w:t>) emisyonu açısından sınıflandırılmasını, yeni ve önemli oranda tadilat yapılacak mevcut binalar için minimum enerji performans gereklerinin belirlenmesini, yenilenebilir enerji kaynaklarının uygulanabilirliliğinin değerlendirilmesini, ısıtma ve soğutma sistemlerinin kontrolünü, sera gazı emisyonlarının sınırlandırılmasını, binalarda performans kriterlerinin ve uygulama esaslarının belirlenmesini ve çevrenin korunmasını düzenlemektir.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Kapsam</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 –</w:t>
                  </w:r>
                  <w:r w:rsidRPr="00261C1B">
                    <w:rPr>
                      <w:rFonts w:ascii="Times New Roman" w:eastAsia="Times New Roman" w:hAnsi="Times New Roman" w:cs="Times New Roman"/>
                      <w:sz w:val="18"/>
                      <w:szCs w:val="18"/>
                    </w:rPr>
                    <w:t xml:space="preserve"> (1) Bu Yönetmelik;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Mevcut ve yeni yapılacak konut, ticari ve hizmet amaçlı kullanılan binalarda uygulanmak üzere; mimari tasarım, mekanik tesisat, aydınlatma, elektrik tesisatı ve elektrik tüketen binaların sabit </w:t>
                  </w:r>
                  <w:proofErr w:type="gramStart"/>
                  <w:r w:rsidRPr="00261C1B">
                    <w:rPr>
                      <w:rFonts w:ascii="Times New Roman" w:eastAsia="Times New Roman" w:hAnsi="Times New Roman" w:cs="Times New Roman"/>
                      <w:sz w:val="18"/>
                      <w:szCs w:val="18"/>
                    </w:rPr>
                    <w:t>ekipmanları</w:t>
                  </w:r>
                  <w:proofErr w:type="gramEnd"/>
                  <w:r w:rsidRPr="00261C1B">
                    <w:rPr>
                      <w:rFonts w:ascii="Times New Roman" w:eastAsia="Times New Roman" w:hAnsi="Times New Roman" w:cs="Times New Roman"/>
                      <w:sz w:val="18"/>
                      <w:szCs w:val="18"/>
                    </w:rPr>
                    <w:t xml:space="preserve"> konularındaki asgari performans kriterlerine, enerji performans hesaplama usûllerine, enerji kimlik belgesinin hazırlanmasına, binaların kontrolleri ve enerji kimlik belgesini hazırlayacak ve denetleyecek onaylanmış bağımsız yetkili kuruluşların yetkilendirilmesine ve yetkilerinin düzenlenmesine, ülke enerji politikasının oluşturulmasına yönelik gerekli araştırmalar, incelemeler yapılmasına ve bunun sonucunda elde edilen deneyimler ile ilgili bilgilerin toplanmasına,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1000 m2’nin üzerinde kullanım alanına sahip binalarda; elektrik, ısı ve sıhhi sıcak su ihtiyacının kojenerasyon sistemi ve yenilenebilir enerji kaynaklarından üretim </w:t>
                  </w:r>
                  <w:proofErr w:type="gramStart"/>
                  <w:r w:rsidRPr="00261C1B">
                    <w:rPr>
                      <w:rFonts w:ascii="Times New Roman" w:eastAsia="Times New Roman" w:hAnsi="Times New Roman" w:cs="Times New Roman"/>
                      <w:sz w:val="18"/>
                      <w:szCs w:val="18"/>
                    </w:rPr>
                    <w:t>imkanlarının</w:t>
                  </w:r>
                  <w:proofErr w:type="gramEnd"/>
                  <w:r w:rsidRPr="00261C1B">
                    <w:rPr>
                      <w:rFonts w:ascii="Times New Roman" w:eastAsia="Times New Roman" w:hAnsi="Times New Roman" w:cs="Times New Roman"/>
                      <w:sz w:val="18"/>
                      <w:szCs w:val="18"/>
                    </w:rPr>
                    <w:t xml:space="preserve"> araştırılarak, ekonomik yapılabilirliği olan uygulamalara,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Bina sahipleri ve son kullanıcıların bilinçlendirilmesi, sektörde faaliyette bulunan kurum ve kuruluşların çalışanlarının eğitimleri ve eğitimlerin güncelleştirilmesi vasıtasıyla enerjinin daha verimli kullanımına,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Korunması gerekli kültür varlığı olarak tescil edilen binalarda, enerji verimliliğinin arttırılmasına yönelik önlemler ve uygulamalar ile ilgili, Kültür ve Tabiat Varlıklarını Koruma Kurulunun görüşünün alınarak bu görüş doğrultusunda yapının özelliğini ve dış görüntüsünü etkilemeyecek biçimde enerji verimliliğini arttırıcı uygulamaların yapılmasına,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ilişkin</w:t>
                  </w:r>
                  <w:proofErr w:type="gramEnd"/>
                  <w:r w:rsidRPr="00261C1B">
                    <w:rPr>
                      <w:rFonts w:ascii="Times New Roman" w:eastAsia="Times New Roman" w:hAnsi="Times New Roman" w:cs="Times New Roman"/>
                      <w:sz w:val="18"/>
                      <w:szCs w:val="18"/>
                    </w:rPr>
                    <w:t xml:space="preserve"> usûl ve esasları kapsar.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(2) Sanayi alanlarında işletme ve üretim faaliyetleri yürütülen binalar, planlanan kullanım süresi iki yıldan az olan binalar, toplam kullanım alanı 50 m2’nin altında olan binalar, seralar, atölyeler ve münferit olarak inşa edilen ve ısıtılmasına ve soğutulmasına gerek duyulmayan depo, cephanelik, ardiye, ahır, ağıl ve benzeri binalar bu Yönetmeliğin kapsamı dışındadır.</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Dayanak</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3 –</w:t>
                  </w:r>
                  <w:r w:rsidRPr="00261C1B">
                    <w:rPr>
                      <w:rFonts w:ascii="Times New Roman" w:eastAsia="Times New Roman" w:hAnsi="Times New Roman" w:cs="Times New Roman"/>
                      <w:sz w:val="18"/>
                      <w:szCs w:val="18"/>
                    </w:rPr>
                    <w:t xml:space="preserve"> (1) Bu Yönetmelik, </w:t>
                  </w:r>
                  <w:proofErr w:type="gramStart"/>
                  <w:r w:rsidRPr="00261C1B">
                    <w:rPr>
                      <w:rFonts w:ascii="Times New Roman" w:eastAsia="Times New Roman" w:hAnsi="Times New Roman" w:cs="Times New Roman"/>
                      <w:sz w:val="18"/>
                      <w:szCs w:val="18"/>
                    </w:rPr>
                    <w:t>18/4/2007</w:t>
                  </w:r>
                  <w:proofErr w:type="gramEnd"/>
                  <w:r w:rsidRPr="00261C1B">
                    <w:rPr>
                      <w:rFonts w:ascii="Times New Roman" w:eastAsia="Times New Roman" w:hAnsi="Times New Roman" w:cs="Times New Roman"/>
                      <w:sz w:val="18"/>
                      <w:szCs w:val="18"/>
                    </w:rPr>
                    <w:t xml:space="preserve"> tarihli ve 5627 sayılı Enerji Verimliliği Kanunu’nun 7 nci maddesinin birinci fıkrasının (ç) ve (d) bentleri ile 3/5/1985 tarihli ve 3194 sayılı İmar Kanunu’nun 44 üncü maddesine dayanılarak hazırlanmıştır.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Tanımlar ve kısaltmalar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4 –</w:t>
                  </w:r>
                  <w:r w:rsidRPr="00261C1B">
                    <w:rPr>
                      <w:rFonts w:ascii="Times New Roman" w:eastAsia="Times New Roman" w:hAnsi="Times New Roman" w:cs="Times New Roman"/>
                      <w:sz w:val="18"/>
                      <w:szCs w:val="18"/>
                    </w:rPr>
                    <w:t xml:space="preserve"> (1) Bu Yönetmelikte geçen;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Aydınlatma enerji tüketimi: Binanın aydınlatılması için harcanan toplam enerjiyi,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Aydınlatma yükü: Aydınlatma için kullanılan toplam kurulu gücü,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c) Bağımsız bölüm: Anagayrimenkulün ayrı ayrı ve başlı başına kullanılmaya elverişli olup, </w:t>
                  </w:r>
                  <w:proofErr w:type="gramStart"/>
                  <w:r w:rsidRPr="00261C1B">
                    <w:rPr>
                      <w:rFonts w:ascii="Times New Roman" w:eastAsia="Times New Roman" w:hAnsi="Times New Roman" w:cs="Times New Roman"/>
                      <w:sz w:val="18"/>
                      <w:szCs w:val="18"/>
                    </w:rPr>
                    <w:t>2/7/1965</w:t>
                  </w:r>
                  <w:proofErr w:type="gramEnd"/>
                  <w:r w:rsidRPr="00261C1B">
                    <w:rPr>
                      <w:rFonts w:ascii="Times New Roman" w:eastAsia="Times New Roman" w:hAnsi="Times New Roman" w:cs="Times New Roman"/>
                      <w:sz w:val="18"/>
                      <w:szCs w:val="18"/>
                    </w:rPr>
                    <w:t xml:space="preserve"> tarihli ve 634 sayılı Kat Mülkiyeti Kanunu hükümlerine göre bağımsız mülkiyete konu olan bölümlerini,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ç) Bakanlık: Bayındırlık ve </w:t>
                  </w:r>
                  <w:proofErr w:type="gramStart"/>
                  <w:r w:rsidRPr="00261C1B">
                    <w:rPr>
                      <w:rFonts w:ascii="Times New Roman" w:eastAsia="Times New Roman" w:hAnsi="Times New Roman" w:cs="Times New Roman"/>
                      <w:sz w:val="18"/>
                      <w:szCs w:val="18"/>
                    </w:rPr>
                    <w:t>İskan</w:t>
                  </w:r>
                  <w:proofErr w:type="gramEnd"/>
                  <w:r w:rsidRPr="00261C1B">
                    <w:rPr>
                      <w:rFonts w:ascii="Times New Roman" w:eastAsia="Times New Roman" w:hAnsi="Times New Roman" w:cs="Times New Roman"/>
                      <w:sz w:val="18"/>
                      <w:szCs w:val="18"/>
                    </w:rPr>
                    <w:t xml:space="preserve"> Bakanlığını,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Bina: Kendi başına kullanılabilen, üstü örtülü olan insanların içine girebilecekleri ve insanların oturma, çalışma, eğlenme veya dinlenmelerine veya ibadet etmelerine yarayan ve hayvanların ve eşyaların korunmasına uygun yapıyı,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e) Bina sahibi: Bina üzerinde mülkiyet hakkına sahip olan gerçek veya tüzel kişiyi veya varsa intifa hakkı sahibini, eğer her ikisi de yoksa binaya malik gibi tasarruf edeni,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f) Bina yöneticisi: 634 sayılı Kat Mülkiyeti Kanununa göre atanmış olan ve bina yönetimini sağlayan kişiyi,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g) Bireysel ısıtma: Bağımsız bölüm içerisine yerleştirilen bir ısı üretim kaynağından elde edilen ısıtma enerjisi ile bağımsız bölümün ısıtılmasını,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lastRenderedPageBreak/>
                    <w:tab/>
                    <w:t>ğ) Bölgesel ısıtma sistemi: Bir merkezden elde edilen ısıtma enerjisinin, mahalle ve daha büyük ölçekteki yerleşimlerde yer alan binalara dağıtılmasını ve bağımsız bölümlerin ısıtılmasını sağlayan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h) Bölgesel sıhhi sıcak su sistemi: Bir merkezden elde edilen sıhhi sıcak suyun bölge içerisindeki binalara ve bağımsız bölümlere dağıtılması ve kullanılmasını sağlayan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ı) Ekonomik çalışma ömrü: Sistemin veya </w:t>
                  </w:r>
                  <w:proofErr w:type="gramStart"/>
                  <w:r w:rsidRPr="00261C1B">
                    <w:rPr>
                      <w:rFonts w:ascii="Times New Roman" w:eastAsia="Times New Roman" w:hAnsi="Times New Roman" w:cs="Times New Roman"/>
                      <w:sz w:val="18"/>
                      <w:szCs w:val="18"/>
                    </w:rPr>
                    <w:t>ekipmanın</w:t>
                  </w:r>
                  <w:proofErr w:type="gramEnd"/>
                  <w:r w:rsidRPr="00261C1B">
                    <w:rPr>
                      <w:rFonts w:ascii="Times New Roman" w:eastAsia="Times New Roman" w:hAnsi="Times New Roman" w:cs="Times New Roman"/>
                      <w:sz w:val="18"/>
                      <w:szCs w:val="18"/>
                    </w:rPr>
                    <w:t>; tasarım, yapım, test, işletme, bakım, onarım, idari ve çevre ile alakalı faktörlerden kaynaklı maliyetleri açısından performansının, temel gereklerin yerine getirilmesi için uygun olan bir seviyede tutulduğu süreyi,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i) Enerji kimlik belgesi: Asgari olarak binanın enerji ihtiyacı ve enerji tüketim sınıflandırması, yalıtım özellikleri ve ısıtma ve/veya soğutma sistemlerinin verimi ile ilgili bilgileri içeren belgeyi,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j) Enerji kimlik belgesi vermeye yetkili kuruluşlar: Yeni tasarlanan binalar için; binanın ısıtma ve/veya soğutma ve/veya ısı yalıtım projesini hazırlayan gerçek veya tüzel kişileri, mevcut binalar için Enerji Verimliliği Danışmanlık Şirketlerini,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k) Enerji verimliliği: Binalarda yaşam standardı ve hizmet kalitesinin, endüstriyel işletmelerde ise üretim kalitesi ve miktarının düşüşüne yol açmadan birim hizmet veya ürün miktarı başına enerji tüketiminin azaltılmasını,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l) Enerji verimliliği hizmeti: Enerji verimliliği konusunda danışmanlık, eğitim, etüt ve uygulama hizmetini,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m) Enerji yöneticisi: Binalarda enerji yönetimi ile ilgili faaliyetleri yerine getirmekle sorumlu ve enerji yöneticisi sertifikasına sahip kişiyi,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n) ESEER: Soğutma gruplarında kısmi yüklerde üretilen soğutma enerjisinin, sistemin harcadığı enerjiye oranını,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o) Halojen lamba: İçinde halojen gaz bulunan tungsten halojen ve metal halojen olmak üzere iki çeşidi bulunan lambaları,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ö) Hizmet amaçlı binalar: Kamu binaları, okullar, ibadethaneler, hastaneler, sağlık merkezleri ve benzeri amaçlara tahsis edilmiş binaları, sığınma veya yaşlı veya çocukların bakımı için tahsis edilmiş sosyal hizmet binalar ve benzeri amaçlar için tahsis edilmiş binaları, sinema ve tiyatro, toplantı salonları, sergiler, müzeler, kütüphaneler, kültürel binalar ve sportif faaliyetlere tahsis edilen binalar ve benzeri amaçlara tahsis edilmiş binaları,</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p) Isı pompası: Toprakta, havada ve suda düşük sıcaklıkta mevcut olan enerjinin, ısıtma ve/veya soğutma yapmak amacıyla bina içine iletilmesini sağlayan düzeneği,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r) İlgili idare: Yapı ruhsatı ve yapı kullanma izin belgesi verme yetkisine sahip belediye ve mücavir alan sınırları içindeki uygulamalar için büyükşehir belediyeleri ile diğer belediyeleri, bu alanlar dışında kalan alanlarda valilikler ile diğer idareleri,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s) İklimlendirme sistemi: Ortam havasının, neminin, temizliğinin ve sıcaklığının bir arada kontrol edildiği ve taze hava ihtiyacının karşılandığı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ş) İşletmeci kuruluş: Mekanik ve elektrik sistemlerinin uygun çalışmasından sorumlu kuruluşu,</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t) İşveren veya temsilcileri: Bir hizmet akdine dayanarak herhangi bir işte ücret karşılığı işçi çalıştıran tüzel veya gerçek kişi işvereni, işveren adına hareket eden tüzel veya gerçek kişi de işveren temsilcisini,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u) Kaskad kazan sistemi: Birbirleri ile mekanik ve elektronik olarak haberleşmeli çalışan, ihtiyaca göre sıralı devreye girerek yakıt tasarrufu sağlayan, kazan yedekleme sıkıntısının olmadığı kazan sistemlerini,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ü) Kazan: Yakıtın yakılması sonucu açığa çıkan enerjinin ısı taşıyıcı akışkana aktarılmasını sağlayan basınçlı kabı,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v) Kojenerasyon: Isı ve elektrik ve/veya mekanik enerjinin aynı tesiste eş zamanlı olarak üretimini,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y) Mekanik tesisat: İnşaat işlerinde makine mühendisliği etkinlik alanına giren ısıtma, soğutma, havalandırma, temiz ve pis su, sıhhi sıcak su ve yangın söndürme sistemleri işlerinin tümünü,</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z) Merkezi ısıtma sistemi: Bir merkezden elde edilen ısıtma enerjisi ile birden fazla bağımsız bölümün ısıtılmasını sağlayan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aa) Merkezi sıhhi sıcak su sistemi: Bir merkezden elde edilen sıhhi sıcak suyun binalara ve bağımsız bölümlere dağıtılması ve kullanılmasını sağlayan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bb) Merkezi soğutma sistemi: Bir merkezden elde edilen soğutma enerjisi ile birden fazla bağımsız bölümün soğutulmasını sağlayan sistemi,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cc) Meslek odaları: Elektrik ve Makina Mühendisleri Odalarını,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çç) Mevcut bina: Bu Yönetmeliğin yürürlüğe girmesinden önce yapı ruhsatı alınıp yapımı devam eden veya yapımı tamamlanan binayı,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dd) Nihai enerji tüketimi: Son kullanıcı tarafından binasında veya bağımsız bölümünde katı, sıvı veya gaz yakıtlardan elde edilen enerjinin ve elektrik enerjisinin toplam tüketimini,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ee) Onaylanmış denetleme kuruluşları: Enerji kimlik belgesine göre binanın enerji tüketen </w:t>
                  </w:r>
                  <w:proofErr w:type="gramStart"/>
                  <w:r w:rsidRPr="00261C1B">
                    <w:rPr>
                      <w:rFonts w:ascii="Times New Roman" w:eastAsia="Times New Roman" w:hAnsi="Times New Roman" w:cs="Times New Roman"/>
                      <w:sz w:val="18"/>
                      <w:szCs w:val="18"/>
                    </w:rPr>
                    <w:t>ekipmanlarının</w:t>
                  </w:r>
                  <w:proofErr w:type="gramEnd"/>
                  <w:r w:rsidRPr="00261C1B">
                    <w:rPr>
                      <w:rFonts w:ascii="Times New Roman" w:eastAsia="Times New Roman" w:hAnsi="Times New Roman" w:cs="Times New Roman"/>
                      <w:sz w:val="18"/>
                      <w:szCs w:val="18"/>
                    </w:rPr>
                    <w:t>, ilgili raporlarda belirtilen periyotlarda ilgili standartlarda belirtilen ve sistemin gerektirdiği periyodik kontrole, teste ve bakıma tabi tutulup tutulmadığının denetlenmesini yapacak olan ve Bakanlık tarafından yetki belgesi verilmiş bağımsız kurum veya kuruluşları,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ff) TEP: Ton eşdeğer petrolü,</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lastRenderedPageBreak/>
                    <w:tab/>
                    <w:t>gg) Ticari amaçlı binalar: İş merkezleri, ofis ve benzeri amaçlara tahsis edilmiş binalar ve eğlence ve alışveriş merkezleri ve benzeri amaçlara tahsis edilmiş binalar ile otel, motel, pansiyon ve benzer amaçlara tahsis edilmiş binaları,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ğğ) TSE: Türk Standardları Enstitüsünü,</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hh) Yenilenebilir enerji: Hidrolik, </w:t>
                  </w:r>
                  <w:proofErr w:type="gramStart"/>
                  <w:r w:rsidRPr="00261C1B">
                    <w:rPr>
                      <w:rFonts w:ascii="Times New Roman" w:eastAsia="Times New Roman" w:hAnsi="Times New Roman" w:cs="Times New Roman"/>
                      <w:sz w:val="18"/>
                      <w:szCs w:val="18"/>
                    </w:rPr>
                    <w:t>rüzgar</w:t>
                  </w:r>
                  <w:proofErr w:type="gramEnd"/>
                  <w:r w:rsidRPr="00261C1B">
                    <w:rPr>
                      <w:rFonts w:ascii="Times New Roman" w:eastAsia="Times New Roman" w:hAnsi="Times New Roman" w:cs="Times New Roman"/>
                      <w:sz w:val="18"/>
                      <w:szCs w:val="18"/>
                    </w:rPr>
                    <w:t>, güneş, jeotermal, biyokütle, biyogaz, dalga, akıntı ve gel-git gibi fosil olmayan enerji kaynaklarından elde edilebilen enerjiyi,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ıı) Yıllık enerji ihtiyacı: Binanın ısıtma, sıhhi sıcak su, soğutma, elektrik ve aydınlatma sistemleri için birincil enerji cinsinden ortama bir yıl içerisinde verilmesi gereken ısı enerjisi miktarını,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ii) Yıllık ısıtma enerjisi ihtiyacı: Isıtma sisteminden ısıtılan ortama bir yıl içerisinde verilmesi gereken net ısı enerjisi miktarını,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jj) Yıllık sıcak su enerjisi ihtiyacı: Sıcak su temini için bir yıl içerisinde harcanan net ısı enerjisi miktarını,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kk) Yıllık soğutma enerjisi ihtiyacı: Soğutma sisteminin soğutulan ortamdan bir yıl içerisinde atması veya çekmesi gereken net ısı enerjisi miktarını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ifade</w:t>
                  </w:r>
                  <w:proofErr w:type="gramEnd"/>
                  <w:r w:rsidRPr="00261C1B">
                    <w:rPr>
                      <w:rFonts w:ascii="Times New Roman" w:eastAsia="Times New Roman" w:hAnsi="Times New Roman" w:cs="Times New Roman"/>
                      <w:sz w:val="18"/>
                      <w:szCs w:val="18"/>
                    </w:rPr>
                    <w:t xml:space="preserve"> eder.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İKİNCİ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İlkeler, Görevler, Yetkiler ve Sorumluluklar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İlkeler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5 – </w:t>
                  </w:r>
                  <w:r w:rsidRPr="00261C1B">
                    <w:rPr>
                      <w:rFonts w:ascii="Times New Roman" w:eastAsia="Times New Roman" w:hAnsi="Times New Roman" w:cs="Times New Roman"/>
                      <w:sz w:val="18"/>
                      <w:szCs w:val="18"/>
                    </w:rPr>
                    <w:t xml:space="preserve">(1) Yeni bina tasarımında, mevcut binaların proje değişikliği gerektiren esaslı onarım ve tadilat projelerinde, mekanik ve elektrik tesisat değişikliklerinde binanın özelliklerine göre bu Yönetmelikte öngörülen esaslar göz önüne alınır.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Binanın mimari, mekanik ve elektrik projeleri, diğer yasal düzenlemeler yanında, enerji ekonomisi bakımından bu Yönetmelikte öngörülen şartlara uygun değil ise, ilgili idare tarafından yapı ruhsatı verilmez.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Bu Yönetmelik esaslarına uygun projesine göre uygulama yapılmadığının tespiti halinde, tesbit edilen eksiklikler giderilinceye kadar binaya, ilgili idare tarafından yapı kullanım izin belgesi verilmez.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Bu Yönetmelikte tanımlanmamış olan ve açıklık gereken hususlar hakkında, Ek-7a’da verilen Türk Standartlarının güncel halleri, bu standartların olmaması halinde ise, Ek-7b’de verilen Avrupa Standartlarının güncel halleri esas alınır.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Bu Yönetmeliğin uygulanmasında proje, yapım, denetim ve diğer konularda tereddüte düşülen hususlar hakkında Bakanlığın uygulamaya esas olacak yazılı görüşü alınarak işlem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Görev, yetki ve sorumluluk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6 – </w:t>
                  </w:r>
                  <w:r w:rsidRPr="00261C1B">
                    <w:rPr>
                      <w:rFonts w:ascii="Times New Roman" w:eastAsia="Times New Roman" w:hAnsi="Times New Roman" w:cs="Times New Roman"/>
                      <w:sz w:val="18"/>
                      <w:szCs w:val="18"/>
                    </w:rPr>
                    <w:t>(1) Bu Yönetmelik hükümlerinin uygulanmasından;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İlgili idareler,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Enerji kimlik belgesi düzenlemeye yetkili kuruluşlar,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c) Yatırımcı kuruluşlar,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Bina sahipleri, bina yöneticileri veya enerji yöneticileri,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İşletmeci kuruluşlar,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e) İşveren veya temsilcileri,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f) Tasarım ve uygulamada görevli mimar ve mühendisler,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g) Uygulayıcı yükleniciler ve üreticiler,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ğ) Binanın yapılmasında, kullanımında ve enerji kimlik belgesi düzenlenmesinde görev alan müşavir, danışman, proje kontrolü yapan gerçek veya tüzel kişiler, enerji kimlik belgesi düzenlemeye yetkili kuruluşlar, onaylanmış denetleme kuruluşları ve işletme yetkilileri,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görevli</w:t>
                  </w:r>
                  <w:proofErr w:type="gramEnd"/>
                  <w:r w:rsidRPr="00261C1B">
                    <w:rPr>
                      <w:rFonts w:ascii="Times New Roman" w:eastAsia="Times New Roman" w:hAnsi="Times New Roman" w:cs="Times New Roman"/>
                      <w:sz w:val="18"/>
                      <w:szCs w:val="18"/>
                    </w:rPr>
                    <w:t xml:space="preserve">, yetkili ve sorumludur.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Yönetmelik hükümlerine göre inşa edilmemiş binalardan;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Projenin eksik veya hatalı olması veya standartlara uygun olmaması halinde, proje müellifleri; yapımın eksik veya hatalı olması veyahut standartlara uygun olmaması halinde ise, varsa yapı denetim kuruluşu ve yüklenici veya yapımcı firma, yetkileri oranında sorumludur.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Sistemin uygun çalışmaması işletmeden kaynaklanıyor ise, bina sahibi, yöneticisi veya varsa enerji yöneticisi veya işletmeci kuruluş doğrudan sorumlu olur.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İlgili idareler, sorumluluğun takip, tespit ve gereğinin yerine getirilmesi hususunda görevli ve yetkilidir.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İlgili idareler ve enerji kimlik belgesi düzenlemeye yetkili kuruluşlar, projelerin ve uygulamaların bu Yönetmelik hükümlerine uygun olup olmadığını denetler.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Bu Yönetmeliğe uygun tasarım ve uygulaması yapılmayan binalara yapı ruhsatı veya yapı kullanım izin belgesi verilmesi durumunda, ilgili idareler, enerji kimlik belgesi düzenlemeye yetkili kuruluşlar ve varsa yapı denetim kuruluşları sorumlu olur.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ÜÇÜNCÜ BÖLÜM</w:t>
                  </w:r>
                </w:p>
                <w:p w:rsidR="00261C1B" w:rsidRPr="00261C1B" w:rsidRDefault="00261C1B" w:rsidP="00261C1B">
                  <w:pPr>
                    <w:spacing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Bina Enerji Performansı Açısından Mimari Proje Tasarımı ve</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lastRenderedPageBreak/>
                    <w:t>Mimari Uygulamaları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Bina enerji performansı açısından mimari proje tasarımı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7 – </w:t>
                  </w:r>
                  <w:r w:rsidRPr="00261C1B">
                    <w:rPr>
                      <w:rFonts w:ascii="Times New Roman" w:eastAsia="Times New Roman" w:hAnsi="Times New Roman" w:cs="Times New Roman"/>
                      <w:sz w:val="18"/>
                      <w:szCs w:val="18"/>
                    </w:rPr>
                    <w:t xml:space="preserve">(1) Binaların mimari tasarımında, imar ve ada/parsel durumu dikkate alınarak ısıtma, soğutma, doğal havalandırma, aydınlatma ihtiyacı asgari seviyede tutulur, güneş, nem ve </w:t>
                  </w:r>
                  <w:proofErr w:type="gramStart"/>
                  <w:r w:rsidRPr="00261C1B">
                    <w:rPr>
                      <w:rFonts w:ascii="Times New Roman" w:eastAsia="Times New Roman" w:hAnsi="Times New Roman" w:cs="Times New Roman"/>
                      <w:sz w:val="18"/>
                      <w:szCs w:val="18"/>
                    </w:rPr>
                    <w:t>rüzgar</w:t>
                  </w:r>
                  <w:proofErr w:type="gramEnd"/>
                  <w:r w:rsidRPr="00261C1B">
                    <w:rPr>
                      <w:rFonts w:ascii="Times New Roman" w:eastAsia="Times New Roman" w:hAnsi="Times New Roman" w:cs="Times New Roman"/>
                      <w:sz w:val="18"/>
                      <w:szCs w:val="18"/>
                    </w:rPr>
                    <w:t xml:space="preserve"> etkisi de dikkate alınarak, doğal ısıtma, soğutma, havalandırma ve aydınlatma imkanlarından azami derecede yararlanılır.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Mimari tasarımda dikkat edilmesi gereken hususlar aşağıda belirtilmiştir.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Binaların ve iç </w:t>
                  </w:r>
                  <w:proofErr w:type="gramStart"/>
                  <w:r w:rsidRPr="00261C1B">
                    <w:rPr>
                      <w:rFonts w:ascii="Times New Roman" w:eastAsia="Times New Roman" w:hAnsi="Times New Roman" w:cs="Times New Roman"/>
                      <w:sz w:val="18"/>
                      <w:szCs w:val="18"/>
                    </w:rPr>
                    <w:t>mekanların</w:t>
                  </w:r>
                  <w:proofErr w:type="gramEnd"/>
                  <w:r w:rsidRPr="00261C1B">
                    <w:rPr>
                      <w:rFonts w:ascii="Times New Roman" w:eastAsia="Times New Roman" w:hAnsi="Times New Roman" w:cs="Times New Roman"/>
                      <w:sz w:val="18"/>
                      <w:szCs w:val="18"/>
                    </w:rPr>
                    <w:t xml:space="preserve"> yönlendirilmesinde, o iklim bölgesindeki güneş, rüzgar, nem, yağmur, kar ve benzeri meteorolojik veriler dikkate alınarak oluşturulan mimari çözümler aracılığı ile istenmeyen ısı kazanç ve kayıpları engellenmelidir.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Bina içerisinde sürekli kullanılacak yaşam alanları, güneş ısı ve ışığı ile doğal havalandırmadan </w:t>
                  </w:r>
                  <w:proofErr w:type="gramStart"/>
                  <w:r w:rsidRPr="00261C1B">
                    <w:rPr>
                      <w:rFonts w:ascii="Times New Roman" w:eastAsia="Times New Roman" w:hAnsi="Times New Roman" w:cs="Times New Roman"/>
                      <w:sz w:val="18"/>
                      <w:szCs w:val="18"/>
                    </w:rPr>
                    <w:t>optimum</w:t>
                  </w:r>
                  <w:proofErr w:type="gramEnd"/>
                  <w:r w:rsidRPr="00261C1B">
                    <w:rPr>
                      <w:rFonts w:ascii="Times New Roman" w:eastAsia="Times New Roman" w:hAnsi="Times New Roman" w:cs="Times New Roman"/>
                      <w:sz w:val="18"/>
                      <w:szCs w:val="18"/>
                    </w:rPr>
                    <w:t xml:space="preserve"> derecede faydalanacak şekilde yerleştirilmelidir.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c) Mimari uygulama projesi ve sistem detayları, ısı yalıtım projesindeki malzemeler ve nokta detayları ile bütünlük sağlamalı, ısı yalıtımında sürekliliği sağlayacak şekilde, çatı-duvar, duvar-pencere, duvar-taban ve taban-döşeme-duvar bileşim detaylarını ihtiva etmelidir.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ç) Binanın yapılacağı yerin yenilenebilir enerji kaynak kullanım </w:t>
                  </w:r>
                  <w:proofErr w:type="gramStart"/>
                  <w:r w:rsidRPr="00261C1B">
                    <w:rPr>
                      <w:rFonts w:ascii="Times New Roman" w:eastAsia="Times New Roman" w:hAnsi="Times New Roman" w:cs="Times New Roman"/>
                      <w:sz w:val="18"/>
                      <w:szCs w:val="18"/>
                    </w:rPr>
                    <w:t>imkanlarının</w:t>
                  </w:r>
                  <w:proofErr w:type="gramEnd"/>
                  <w:r w:rsidRPr="00261C1B">
                    <w:rPr>
                      <w:rFonts w:ascii="Times New Roman" w:eastAsia="Times New Roman" w:hAnsi="Times New Roman" w:cs="Times New Roman"/>
                      <w:sz w:val="18"/>
                      <w:szCs w:val="18"/>
                    </w:rPr>
                    <w:t xml:space="preserve"> araştırılması ile oluşturulacak raporlar doğrultusunda alternatif mimari çözümler değerlendirilmelidir.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Mimari uygulamalar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8 – </w:t>
                  </w:r>
                  <w:r w:rsidRPr="00261C1B">
                    <w:rPr>
                      <w:rFonts w:ascii="Times New Roman" w:eastAsia="Times New Roman" w:hAnsi="Times New Roman" w:cs="Times New Roman"/>
                      <w:sz w:val="18"/>
                      <w:szCs w:val="18"/>
                    </w:rPr>
                    <w:t>(1) Mevcut binaların dış kabuğu, binanın enerji performansını olumsuz etkileyecek şekilde değiştirilemez.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 xml:space="preserve">(2) Isı kaybeden düşey dış yüzeylerinin toplam alanının %60’ı ve üzerindeki oranlarda camlama yapılan binalarda pencere sisteminin ısıl geçirgenlik katsayısının (Up) 2,1 W/m2K’den büyük olmayacak şekilde tasarımlanması ve diğer ısı kaybeden bölümlerinin ısıl geçirgenlik katsayılarının TS 825 standardında tavsiye edilen değerlerden %25 daha küçük olmasının sağlanması durumunda, bu binalar TS 825 standardına uygun olarak kabul edilir. </w:t>
                  </w:r>
                  <w:proofErr w:type="gramEnd"/>
                  <w:r w:rsidRPr="00261C1B">
                    <w:rPr>
                      <w:rFonts w:ascii="Times New Roman" w:eastAsia="Times New Roman" w:hAnsi="Times New Roman" w:cs="Times New Roman"/>
                      <w:sz w:val="18"/>
                      <w:szCs w:val="18"/>
                    </w:rPr>
                    <w:t>Söz konusu binalar için ısı yalıtım projesi ve hesaplamalar aynen yapılır, bu hesaplamalar içerisinde yukarıdaki belirtilen şartların yerine getirildiği ayrıca gösterilmelidir. Ayrıca, yaz aylarındaki istenmeyen güneş enerjisi kazançları tasarım sırasında dikkate alınabilir.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 xml:space="preserve">(3) Her bir iklim bölgesi için bina kabuğunu oluşturan; ısıtılan hacimleri ayıran duvar, döşeme ve taban ile tavan ve çatılar için alınacak “U” değerlerinden herhangi biri veya birkaçının tavsiye edilen değerlerden %25 daha büyük olması durumunda, diğer “U” değerlerinden biri veya bir kaçı için seçilecek değer/değerler, standartta tavsiye edilen değerin/değerlerin %25’inden daha düşük olmamalıdır. </w:t>
                  </w:r>
                  <w:proofErr w:type="gramEnd"/>
                  <w:r w:rsidRPr="00261C1B">
                    <w:rPr>
                      <w:rFonts w:ascii="Times New Roman" w:eastAsia="Times New Roman" w:hAnsi="Times New Roman" w:cs="Times New Roman"/>
                      <w:sz w:val="18"/>
                      <w:szCs w:val="18"/>
                    </w:rPr>
                    <w:t xml:space="preserve">Bu durum, tavsiye edilen değerlerin %25’inden daha düşük değerlerin seçilerek uygulanmasına engel olmaz. </w:t>
                  </w:r>
                  <w:proofErr w:type="gramStart"/>
                  <w:r w:rsidRPr="00261C1B">
                    <w:rPr>
                      <w:rFonts w:ascii="Times New Roman" w:eastAsia="Times New Roman" w:hAnsi="Times New Roman" w:cs="Times New Roman"/>
                      <w:sz w:val="18"/>
                      <w:szCs w:val="18"/>
                    </w:rPr>
                    <w:t>Ancak belirtilen bu özel durum sebebiyle, binanın ısı kaybeden söz konusu yapı bileşenlerinden herhangi birinin veya bir kaçının tavsiye edilen değerin/değerlerin %25’inden daha düşük olarak uygulanması durumunda bile, TS 825 standardında verilen hesaplama yöntemi içerisinde kullanılacak olan değer için, tavsiye edilen değere göre %25 oranında düşük olarak tasarımlandığı varsayılarak hesaplara yansıtılır.</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(4) Yeni yapılacak binalar için ısı yalıtım raporu hazırlanmasının gerektiği durumlarda ve mevcut binalara yapılan uygulamalarda, iç yüzeyden dış yüzeye doğru oluşturulan katmandaki yapı ve ısı yalıtım malzemeleri, giydirme cam cephenin iç yüzeyindeki cama yapıştırılan film tabakasının ısıl geçirgenlik katsayısı, giydirme cam cepheli binanın bulunduğu iklim bölgesindeki TS 825 standardında tavsiye edilmiş olan ısıl geçirgenlik katsayısından büyük olamaz.</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Mekanik iklimlendirme sistemine sahip binalarda güneş enerjisinden kaynaklanan istenmeyen ısı kazançlarının önlenmesi amacıyla, pencere sistemlerinde ısı ve güneş kontrollü yalıtım camları seçilir.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Mimari proje düzenlenirken ısı yalıtım detaylarının hazırlanmasında yol gösterici olması amacıyla ısı yalıtımı detayları Ek 7’de verilmiştir.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DÖRDÜNCÜ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 xml:space="preserve">Isı Yalıtımı Esasları, Asgari Hava </w:t>
                  </w:r>
                  <w:proofErr w:type="gramStart"/>
                  <w:r w:rsidRPr="00261C1B">
                    <w:rPr>
                      <w:rFonts w:ascii="Times New Roman" w:eastAsia="Times New Roman" w:hAnsi="Times New Roman" w:cs="Times New Roman"/>
                      <w:b/>
                      <w:sz w:val="18"/>
                      <w:szCs w:val="18"/>
                    </w:rPr>
                    <w:t>Sirkülasyonu</w:t>
                  </w:r>
                  <w:proofErr w:type="gramEnd"/>
                  <w:r w:rsidRPr="00261C1B">
                    <w:rPr>
                      <w:rFonts w:ascii="Times New Roman" w:eastAsia="Times New Roman" w:hAnsi="Times New Roman" w:cs="Times New Roman"/>
                      <w:b/>
                      <w:sz w:val="18"/>
                      <w:szCs w:val="18"/>
                    </w:rPr>
                    <w:t xml:space="preserve"> ve Sızdırmazlık</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Bina ısı yalıtımı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9 –</w:t>
                  </w:r>
                  <w:r w:rsidRPr="00261C1B">
                    <w:rPr>
                      <w:rFonts w:ascii="Times New Roman" w:eastAsia="Times New Roman" w:hAnsi="Times New Roman" w:cs="Times New Roman"/>
                      <w:sz w:val="18"/>
                      <w:szCs w:val="18"/>
                    </w:rPr>
                    <w:t xml:space="preserve"> (1) Binaların ısı yalıtımı hesaplamalarında aşağıda belirtilen hususlara uyulur.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Binanın Yıllık Isıtma Enerjisi İhtiyacının TS 825 standardında belirtilen sınır değerden küçük olması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Bitişik nizam olarak yapılacak olan binaların ısıtma enerjisi ihtiyacı hesabı yapılırken, bitişik nizam tarafında kalan duvarlar da dış duvar gibi değerlendirilir.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Binaları dış havadan, topraktan veya düşük iç hava sıcaklığına sahip ortamlardan ayıran yapı bileşenlerinin yüzeyleri, TS 825 standardında belirtilen asgari ısı yalıtım şartlarına uygun şekilde yalıtılır.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Bina kabuğunu oluşturan, duvar, döşeme, balkon, konsol, taban, tavan, çatı ve pencere/duvar birleşimleri ısı köprüsü oluşmayacak şekilde yalıtılır. Mevcut binalarda ısı köprülerinin önlenememesi durumunda, ısıyı nakleden kaplama yüzeylerinde oluşan ısı köprüleri sebebiyle gerçekleşen ısı kaybı hesabı TS EN ISO 10211-1, TS EN ISO </w:t>
                  </w:r>
                  <w:r w:rsidRPr="00261C1B">
                    <w:rPr>
                      <w:rFonts w:ascii="Times New Roman" w:eastAsia="Times New Roman" w:hAnsi="Times New Roman" w:cs="Times New Roman"/>
                      <w:sz w:val="18"/>
                      <w:szCs w:val="18"/>
                    </w:rPr>
                    <w:lastRenderedPageBreak/>
                    <w:t>10211-2, TS EN ISO 14683 veya TS EN ISO 6946 standardına göre yapılır ve yıllık ısıtma enerjisi ihtiyacının hesaplanmasında dikkate alınır.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Belediye hudutları ve mücavir alan sınırları dışında, köy nüfusuna kayıtlı ve köyde sürekli oturanların, köy yerleşik alanları civarında ve mezralarda 2 kata kadar olan ve toplam döşeme alanı 100 m2’den küçük (dış havaya açık balkon, teras, merdiven, geçit, aydınlık ve benzeri yerler hariç) yeni binalar ile bu alanlardaki;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Yapı bileşenlerinin ısıl geçirgenlik katsayılarının, TS 825 standardında belirtilen yapı bileşenleri değerlerine eşit veya daha küçük olması,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Toplam pencere alanının, ısı kaybeden dış duvar alanının %12’sine, eşit veya daha küçük olması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hallerinde</w:t>
                  </w:r>
                  <w:proofErr w:type="gramEnd"/>
                  <w:r w:rsidRPr="00261C1B">
                    <w:rPr>
                      <w:rFonts w:ascii="Times New Roman" w:eastAsia="Times New Roman" w:hAnsi="Times New Roman" w:cs="Times New Roman"/>
                      <w:sz w:val="18"/>
                      <w:szCs w:val="18"/>
                    </w:rPr>
                    <w:t xml:space="preserve"> konstrüksiyonların ve ayrıntıların mimari projede gösterilmesi şartıyla, “ısı yalıtım projesi” yapılması gerekmez. Bu durumda yukarıdaki şartların sağlandığını gösteren bir “ısı yalıtım raporu” düzenlenmesi yeterlidir.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Binanın farklı kullanıcılarına ait bağımsız bölümleri arasındaki duvar, taban ve tavan gibi yapı elemanlarında, ısıl geçirgenlik katsayısı 0,80 W/m2K’den daha düşük olacak şekilde yalıtım uygulanır.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Dış yüzeylerde yer alan bütün betonarme elemanlar (kolon, kiriş, hatıl ve perde duvar ve benzeri) 8 inci maddenin üçüncü fıkrasına uygun şekilde yalıtılır.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Bu Yönetmelikte belirtilmeyen hususlarda TS 825 standardına uyulur.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(8) Yapı ve yalıtım malzemelerinin standarda uygunluğu;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Yapı ve yalıtım malzemelerinin ısıl iletkenlik hesap değerleri TS 825 Ek-E’de verilmiş olup, ısı yalıtım projesi burada verilen değerlere göre hesaplanır. Bina yapımında kullanılacak yapı ve yalıtım malzemeleri için </w:t>
                  </w:r>
                  <w:proofErr w:type="gramStart"/>
                  <w:r w:rsidRPr="00261C1B">
                    <w:rPr>
                      <w:rFonts w:ascii="Times New Roman" w:eastAsia="Times New Roman" w:hAnsi="Times New Roman" w:cs="Times New Roman"/>
                      <w:sz w:val="18"/>
                      <w:szCs w:val="18"/>
                    </w:rPr>
                    <w:t>8/9/2002</w:t>
                  </w:r>
                  <w:proofErr w:type="gramEnd"/>
                  <w:r w:rsidRPr="00261C1B">
                    <w:rPr>
                      <w:rFonts w:ascii="Times New Roman" w:eastAsia="Times New Roman" w:hAnsi="Times New Roman" w:cs="Times New Roman"/>
                      <w:sz w:val="18"/>
                      <w:szCs w:val="18"/>
                    </w:rPr>
                    <w:t xml:space="preserve"> tarihli ve 24870 sayılı Resmî Gazete’de yayımlanan, Yapı Malzemeleri Yönetmeliği çerçevesinde, Yapı ve Yalıtım Malzemelerinin CE veya G uygunluk işareti ve uygunluk beyanı veya belgesi alması zorunludur.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Birinci fıkra hükümleri çerçevesinde beyan edilen ısıl iletkenlik hesap değerlerinin TS 825 Ek-E’deki değerlerden daha küçük olması ve bu değerin hesaplamalarda kullanılmak istenmesi halinde, beyan edilen ısıl iletkenlik hesap değerlerinin hesaplamalarda kullanılabilmesi için, Bayındırlık ve </w:t>
                  </w:r>
                  <w:proofErr w:type="gramStart"/>
                  <w:r w:rsidRPr="00261C1B">
                    <w:rPr>
                      <w:rFonts w:ascii="Times New Roman" w:eastAsia="Times New Roman" w:hAnsi="Times New Roman" w:cs="Times New Roman"/>
                      <w:sz w:val="18"/>
                      <w:szCs w:val="18"/>
                    </w:rPr>
                    <w:t>İskan</w:t>
                  </w:r>
                  <w:proofErr w:type="gramEnd"/>
                  <w:r w:rsidRPr="00261C1B">
                    <w:rPr>
                      <w:rFonts w:ascii="Times New Roman" w:eastAsia="Times New Roman" w:hAnsi="Times New Roman" w:cs="Times New Roman"/>
                      <w:sz w:val="18"/>
                      <w:szCs w:val="18"/>
                    </w:rPr>
                    <w:t xml:space="preserve"> Bakanlığınca bu amaç için özel olarak görevlendirilmiş bir kuruluş tarafından, malzemenin beyan edilen ısıl iletkenlik hesap değerlerinin belgelendirilmesi şarttır. Eğer bu belgelendirme yapılmamışsa, hesaplamalarda, söz konusu malzemenin beyan edilen ısıl iletkenlik hesap değeri yerine TS 825 Ek-E’deki değerleri alınır. Bu kuruluşa ait çalışma usul ve esasları Bayındırlık ve </w:t>
                  </w:r>
                  <w:proofErr w:type="gramStart"/>
                  <w:r w:rsidRPr="00261C1B">
                    <w:rPr>
                      <w:rFonts w:ascii="Times New Roman" w:eastAsia="Times New Roman" w:hAnsi="Times New Roman" w:cs="Times New Roman"/>
                      <w:sz w:val="18"/>
                      <w:szCs w:val="18"/>
                    </w:rPr>
                    <w:t>İskan</w:t>
                  </w:r>
                  <w:proofErr w:type="gramEnd"/>
                  <w:r w:rsidRPr="00261C1B">
                    <w:rPr>
                      <w:rFonts w:ascii="Times New Roman" w:eastAsia="Times New Roman" w:hAnsi="Times New Roman" w:cs="Times New Roman"/>
                      <w:sz w:val="18"/>
                      <w:szCs w:val="18"/>
                    </w:rPr>
                    <w:t xml:space="preserve"> Bakanlığınca belirlenir.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Isı yalıtım projesi zorunluluğu</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10 –</w:t>
                  </w:r>
                  <w:r w:rsidRPr="00261C1B">
                    <w:rPr>
                      <w:rFonts w:ascii="Times New Roman" w:eastAsia="Times New Roman" w:hAnsi="Times New Roman" w:cs="Times New Roman"/>
                      <w:sz w:val="18"/>
                      <w:szCs w:val="18"/>
                    </w:rPr>
                    <w:t xml:space="preserve"> (1) Bu Yönetmelik hükümleri uyarınca TS 825 standardında belirtilen hesap metoduna göre, yetkili makina mühendisi tarafından hazırlanan "ısı yalıtımı projesi" imara ilişkin mevzuat gereğince yapı ruhsatı verilmesi safhasında tesisat projesi ile birlikte ilgili idarelerce istenir.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Isı yalıtım projesinde;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a) Isı kayıpları, ısı kazançları, kazanç/kayıp oranı, kazanç kullanım faktörü ve aylık ve yıllık ısıtma enerjisi ihtiyacının büyüklüklerinin, TS 825 standardında verilen “Binanın Özgül Isı Kaybı” ve “Yıllık Isıtma Enerjisi İhtiyacı” çizelgelerindeki örneklerde olduğu gibi çizelgeler halinde verilmesi ve hesaplanan yıllık ısıtma enerjisi ihtiyacının (Q), TS 825 standardında verilen yıllık ısıtma enerjisi (Qı) formülünden elde edilecek olan sınır değerden büyük olmadığının gösterilmesi,</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Konutlar dışında farklı amaçlarla kullanılan binalarda yapılacak hesaplamalarda, binadaki farklı bölümler arasındaki sıcaklık farkı 4 °C’den daha fazla ise ve bu binada birden fazla bölüm için yıllık ısıtma enerjisi ihtiyacı hesabı yapılacaksa, bu bölümlerin sınırlarının şematik olarak çizilmesi, sınırların ölçüleri ve bölümlerin sıcaklık değerleri üzerinde gösterilmesi,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Binanın ısı kaybeden yüzeylerindeki dış duvar, tavan ve taban/döşemelerde kullanılan malzemeler, bu malzemelerin eleman içindeki sıralanışı ve kalınlıkları, duvar, tavan ve taban/döşeme elemanlarının alanları ve “U” değerlerinin belirtilmesi,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Pencere sistemlerinde kullanılan cam ve çerçevenin tipinin, bütün yönler için ayrı ayrı pencere alanlarının ve “U” değerlerinin belirtilmesi,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Havalandırma tipinin belirtilmesi, mekanik havalandırma söz konusu ise, hesaplamalar ve sonuçlarının proje raporunda belirtilmesi,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e) Isı yalıtım projesinde, binanın ısı kaybeden yüzeylerinde oluşabilecek yoğuşmanın TS 825 standardında belirtildiği şekilde tahkik edilmesi, gerekli çizim ve hesaplamaların proje raporunda verilmesi,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f) Mevcut binaların tamamında veya bağımsız bölümlerinde yapılacak olan esaslı tamir, tadil ve eklemelerdeki uygulama yapılacak olan bölümler için, TS 825 standardında ısıtma derece gün bölgelerine göre tanımlanmış tavsiye edilen ısıl geçirgenlik katsayılarına eşit veya daha küçük olduğunun gösterilmesi,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g) Mevcut binalarda yapılacak olan esaslı tamir, tadil ve eklemelerde, uygulamanın yapılacağı yüzeylerde oluşabilecek yoğuşmanın TS 825 standardında belirtildiği şekilde tahkik edilmesi, gerekli çizim ve hesaplamaların raporlanması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hususunda</w:t>
                  </w:r>
                  <w:proofErr w:type="gramEnd"/>
                  <w:r w:rsidRPr="00261C1B">
                    <w:rPr>
                      <w:rFonts w:ascii="Times New Roman" w:eastAsia="Times New Roman" w:hAnsi="Times New Roman" w:cs="Times New Roman"/>
                      <w:sz w:val="18"/>
                      <w:szCs w:val="18"/>
                    </w:rPr>
                    <w:t xml:space="preserve"> bilgiler bulunmalıdır.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lastRenderedPageBreak/>
                    <w:tab/>
                    <w:t>Mekanik tesisat yalıtımı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11 –</w:t>
                  </w:r>
                  <w:r w:rsidRPr="00261C1B">
                    <w:rPr>
                      <w:rFonts w:ascii="Times New Roman" w:eastAsia="Times New Roman" w:hAnsi="Times New Roman" w:cs="Times New Roman"/>
                      <w:sz w:val="18"/>
                      <w:szCs w:val="18"/>
                    </w:rPr>
                    <w:t xml:space="preserve"> (1) Binaların ısıtma, soğutma, havalandırma ve klima tesisatında kullanılacak olan borular, kollektörler ve bağlantı malzemeleri, vanalar, havalandırma ve iklimlendirme kanalları, sıhhi sıcak su üreticileri ve depolama üniteleri, yakıt depoları ve benzeri mekanik tesisat </w:t>
                  </w:r>
                  <w:proofErr w:type="gramStart"/>
                  <w:r w:rsidRPr="00261C1B">
                    <w:rPr>
                      <w:rFonts w:ascii="Times New Roman" w:eastAsia="Times New Roman" w:hAnsi="Times New Roman" w:cs="Times New Roman"/>
                      <w:sz w:val="18"/>
                      <w:szCs w:val="18"/>
                    </w:rPr>
                    <w:t>ekipmanları</w:t>
                  </w:r>
                  <w:proofErr w:type="gramEnd"/>
                  <w:r w:rsidRPr="00261C1B">
                    <w:rPr>
                      <w:rFonts w:ascii="Times New Roman" w:eastAsia="Times New Roman" w:hAnsi="Times New Roman" w:cs="Times New Roman"/>
                      <w:sz w:val="18"/>
                      <w:szCs w:val="18"/>
                    </w:rPr>
                    <w:t>, ısı ve/veya ses yalıtım malzemeleri ile yalıtılır.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Mekanik tesisat yalıtım hesaplamaları ve uygulamalarında aşağıda belirtilen hususlara uyulur.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Mekanik tesisatta kullanılan boruların ve klima havalandırma gidiş ve dönüş hatlarındaki kanalların yalıtım malzemesi kalınlıkları, akışkan sıcaklığı, nem, yoğuşma ve tesisat dış yüzey sıcaklığı göz önünde bulundurularak hesaplanır.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Mekanik tesisatta meydana gelen ısı kayıp ve kazançları prEN ISO 12241:2008 standardına göre hesaplanır.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c) Boru yalıtım kalınlıkları EK-1’deki asgari yalıtım kalınlıklarından daha az olamaz.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ç) Şartlandırılan </w:t>
                  </w:r>
                  <w:proofErr w:type="gramStart"/>
                  <w:r w:rsidRPr="00261C1B">
                    <w:rPr>
                      <w:rFonts w:ascii="Times New Roman" w:eastAsia="Times New Roman" w:hAnsi="Times New Roman" w:cs="Times New Roman"/>
                      <w:sz w:val="18"/>
                      <w:szCs w:val="18"/>
                    </w:rPr>
                    <w:t>mekanların</w:t>
                  </w:r>
                  <w:proofErr w:type="gramEnd"/>
                  <w:r w:rsidRPr="00261C1B">
                    <w:rPr>
                      <w:rFonts w:ascii="Times New Roman" w:eastAsia="Times New Roman" w:hAnsi="Times New Roman" w:cs="Times New Roman"/>
                      <w:sz w:val="18"/>
                      <w:szCs w:val="18"/>
                    </w:rPr>
                    <w:t xml:space="preserve"> içerisinde yer alan kanallar, ısıl direnci 0,6 m2K/W’dan küçük olmayacak şekilde yalıtılır. Diğer </w:t>
                  </w:r>
                  <w:proofErr w:type="gramStart"/>
                  <w:r w:rsidRPr="00261C1B">
                    <w:rPr>
                      <w:rFonts w:ascii="Times New Roman" w:eastAsia="Times New Roman" w:hAnsi="Times New Roman" w:cs="Times New Roman"/>
                      <w:sz w:val="18"/>
                      <w:szCs w:val="18"/>
                    </w:rPr>
                    <w:t>mekanlarda</w:t>
                  </w:r>
                  <w:proofErr w:type="gramEnd"/>
                  <w:r w:rsidRPr="00261C1B">
                    <w:rPr>
                      <w:rFonts w:ascii="Times New Roman" w:eastAsia="Times New Roman" w:hAnsi="Times New Roman" w:cs="Times New Roman"/>
                      <w:sz w:val="18"/>
                      <w:szCs w:val="18"/>
                    </w:rPr>
                    <w:t xml:space="preserve"> yer alan ve yalıtılması gereken kanalların ısıl direnci 1,2 m2K/W’dan küçük olmayacak şekilde yalıtılır.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Mekanik tesisat boru ve klima kanalı montajları, boruların ve kanalların birbirleri arasındaki mesafeler ile tavan, taban ve duvarlar arasındaki mesafeleri, hesaplamaları yapılan yalıtım kalınlıklarının uygulanmasına engel olmayacak şekilde yapılır. Boruların ve klima kanallarının askıya alınmaları ile kalıcı veya sabit mesnetle desteklemelerinde ısı kayıplarının ve ısı köprülerinin oluşmasına izin verilmez.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Soğuk su ve soğutma tesisatlarındaki borular ve soğuk akışkan taşıyan klima kanalları, ısı kazançları ve yoğuşma riskini önlemeye yönelik olarak iki ayrı hesaplama yöntemi sonucunda elde edilen en büyük kalınlık değeri esas alınarak dıştan yalıtılır. Yoğuşmanın ve korozyonun önlenebilmesi için yapılan hesaplamalarda, borunun ve kanalın yüzey sıcaklığının, çiğ noktası sıcaklığının altına düşmemesini sağlayan yalıtım kalınlığı gözönünde bulundurulur. Soğuk su ve soğutma tesisatlarındaki borular ve soğuk akışkan taşıyan klima kanalları açık gözenekli ısı yalıtım malzemeleri kullanılması durumunda, yoğuşmanın engellenmesi için dıştan buhar kesici bir malzeme ile kaplanır.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Vanalar ve bağlantı elemanları, sıhhi sıcak su ve buhar gibi ısıtma sistemlerinin yüzeylerinden olan ısı kaybını, soğutma sistemlerinde ise ısı kazancını en aza indirmek ve yoğuşmayı ve korozyonu önlemek amacı ile yalıtılır.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Sıhhi sıcak su üreticileri ve depolama üniteleri, yüzeylerinden taşınım ve ışınım yoluyla meydana gelen ısı kayıplarına, nem ve yoğuşma ile korozyona karşı ekonomik şartlar da göz önünde bulundurularak hesaplama yapılarak yalıtılır. Sıhhi sıcak su üreticileri ve depolama üniteleri yalıtımlarında ısı köprüsü oluşmasına izin verilmez. Isıl iletkenlik katsayısı azami 0,040 W/mK olan bir yalıtım malzemesi ile minimum 80 mm kalınlıkta yalıtım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Yeraltında sıcak veya soğuk akışkan taşıyan ön yalıtımlı mekanik tesisat boruları; ısı kayıplarına/kazançlarına, nem ve yoğuşma ile korozyona karşı dayanıklılığı ile birlikte ekonomik şartlar da göz önünde bulundurularak seçilir. Sistem gereksinimlerine bağlı olarak çelik borulu tesisatlarda, kayıp ve kaçakların tespiti için uygun donanım kullanılır.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Asgari hava </w:t>
                  </w:r>
                  <w:proofErr w:type="gramStart"/>
                  <w:r w:rsidRPr="00261C1B">
                    <w:rPr>
                      <w:rFonts w:ascii="Times New Roman" w:eastAsia="Times New Roman" w:hAnsi="Times New Roman" w:cs="Times New Roman"/>
                      <w:b/>
                      <w:sz w:val="18"/>
                      <w:szCs w:val="18"/>
                    </w:rPr>
                    <w:t>sirkülasyonu</w:t>
                  </w:r>
                  <w:proofErr w:type="gramEnd"/>
                  <w:r w:rsidRPr="00261C1B">
                    <w:rPr>
                      <w:rFonts w:ascii="Times New Roman" w:eastAsia="Times New Roman" w:hAnsi="Times New Roman" w:cs="Times New Roman"/>
                      <w:b/>
                      <w:sz w:val="18"/>
                      <w:szCs w:val="18"/>
                    </w:rPr>
                    <w:t xml:space="preserve"> ve sızdırmazlık</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12 –</w:t>
                  </w:r>
                  <w:r w:rsidRPr="00261C1B">
                    <w:rPr>
                      <w:rFonts w:ascii="Times New Roman" w:eastAsia="Times New Roman" w:hAnsi="Times New Roman" w:cs="Times New Roman"/>
                      <w:sz w:val="18"/>
                      <w:szCs w:val="18"/>
                    </w:rPr>
                    <w:t xml:space="preserve"> (1) Binalarda, derzler de </w:t>
                  </w:r>
                  <w:proofErr w:type="gramStart"/>
                  <w:r w:rsidRPr="00261C1B">
                    <w:rPr>
                      <w:rFonts w:ascii="Times New Roman" w:eastAsia="Times New Roman" w:hAnsi="Times New Roman" w:cs="Times New Roman"/>
                      <w:sz w:val="18"/>
                      <w:szCs w:val="18"/>
                    </w:rPr>
                    <w:t>dahil</w:t>
                  </w:r>
                  <w:proofErr w:type="gramEnd"/>
                  <w:r w:rsidRPr="00261C1B">
                    <w:rPr>
                      <w:rFonts w:ascii="Times New Roman" w:eastAsia="Times New Roman" w:hAnsi="Times New Roman" w:cs="Times New Roman"/>
                      <w:sz w:val="18"/>
                      <w:szCs w:val="18"/>
                    </w:rPr>
                    <w:t xml:space="preserve"> olmak üzere, ısı geçişinin olabileceği yüzeylerde, kesitlerde ve/veya şaftlarda sürekli hava geçirmeyecek şekilde sızdırmazlık sağlayacak ve hava geçişine engel olacak uygun malzemeler kullanılır. Binalarda iç hava kalitesini bozmayacak şekilde gerekli asgari hava </w:t>
                  </w:r>
                  <w:proofErr w:type="gramStart"/>
                  <w:r w:rsidRPr="00261C1B">
                    <w:rPr>
                      <w:rFonts w:ascii="Times New Roman" w:eastAsia="Times New Roman" w:hAnsi="Times New Roman" w:cs="Times New Roman"/>
                      <w:sz w:val="18"/>
                      <w:szCs w:val="18"/>
                    </w:rPr>
                    <w:t>sirkülasyonu</w:t>
                  </w:r>
                  <w:proofErr w:type="gramEnd"/>
                  <w:r w:rsidRPr="00261C1B">
                    <w:rPr>
                      <w:rFonts w:ascii="Times New Roman" w:eastAsia="Times New Roman" w:hAnsi="Times New Roman" w:cs="Times New Roman"/>
                      <w:sz w:val="18"/>
                      <w:szCs w:val="18"/>
                    </w:rPr>
                    <w:t xml:space="preserve"> sağlanır.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Bina sızdırmazlık hesaplarında bina kat sayısına bağlı olarak; dış pencerelerden, balkon kapılarından ve çatı pencerelerinden kaynaklanan sızıntılar için TS EN 12207 standardında verilen derz geçirgenlik değerleri kullanılır. Mekanik havalandırma sistemi bulunan yalıtımlı binalarda, iç ve dış ortamlar arasında 50 Pascal basınç farkı için hesaplarda kullanılacak hava değişim sayıları TS EN 13829 standardından alınır.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BEŞİNCİ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Isıtma ve Soğutma Sistemleri Tasarım ve Uygulama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Isıtma sistemleri tasarım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13 –</w:t>
                  </w:r>
                  <w:r w:rsidRPr="00261C1B">
                    <w:rPr>
                      <w:rFonts w:ascii="Times New Roman" w:eastAsia="Times New Roman" w:hAnsi="Times New Roman" w:cs="Times New Roman"/>
                      <w:sz w:val="18"/>
                      <w:szCs w:val="18"/>
                    </w:rPr>
                    <w:t xml:space="preserve"> (1) Isıtma sistemleri tasarımında kullanılacak olan ısıl geçirgenlik katsayıları 9 uncu maddede belirtilen şartlara göre hesaplanarak belirlenir.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Isıtma sistemi tasarım hesapları TS 2164 standardına göre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Yeni yapılacak binalarda; toplam kullanım alanının 1.000 m2’den büyük olması halinde merkezi ısıtma sistemi yapılır.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Merkezi ısıtma ve/veya kullanım alanı 250 m2’nin üstünde olup bireysel ısıtma sistemine sahip gaz yakıt kullanılan binalarda; yoğuşmalı tip ısıtıcı cihazlar kullanılır.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(5) Merkezi ısıtma sistemi ile ısıtılan binalarda, sıcaklık kontrol </w:t>
                  </w:r>
                  <w:proofErr w:type="gramStart"/>
                  <w:r w:rsidRPr="00261C1B">
                    <w:rPr>
                      <w:rFonts w:ascii="Times New Roman" w:eastAsia="Times New Roman" w:hAnsi="Times New Roman" w:cs="Times New Roman"/>
                      <w:sz w:val="18"/>
                      <w:szCs w:val="18"/>
                    </w:rPr>
                    <w:t>ekipmanları</w:t>
                  </w:r>
                  <w:proofErr w:type="gramEnd"/>
                  <w:r w:rsidRPr="00261C1B">
                    <w:rPr>
                      <w:rFonts w:ascii="Times New Roman" w:eastAsia="Times New Roman" w:hAnsi="Times New Roman" w:cs="Times New Roman"/>
                      <w:sz w:val="18"/>
                      <w:szCs w:val="18"/>
                    </w:rPr>
                    <w:t xml:space="preserve"> ile ısı merkezinde iç ve/veya dış hava sıcaklığına bağlı kontrol ekipmanlarının kullanılması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Binaların ısıtma tesisatında kullanılan pompa grupları, zamana, basınca veya akışkan debisine göre </w:t>
                  </w:r>
                  <w:r w:rsidRPr="00261C1B">
                    <w:rPr>
                      <w:rFonts w:ascii="Times New Roman" w:eastAsia="Times New Roman" w:hAnsi="Times New Roman" w:cs="Times New Roman"/>
                      <w:sz w:val="18"/>
                      <w:szCs w:val="18"/>
                    </w:rPr>
                    <w:lastRenderedPageBreak/>
                    <w:t>değişken devirli seçilir.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Merkezi ısıtma sistemine sahip binalarda, merkezi veya </w:t>
                  </w:r>
                  <w:proofErr w:type="gramStart"/>
                  <w:r w:rsidRPr="00261C1B">
                    <w:rPr>
                      <w:rFonts w:ascii="Times New Roman" w:eastAsia="Times New Roman" w:hAnsi="Times New Roman" w:cs="Times New Roman"/>
                      <w:sz w:val="18"/>
                      <w:szCs w:val="18"/>
                    </w:rPr>
                    <w:t>lokal</w:t>
                  </w:r>
                  <w:proofErr w:type="gramEnd"/>
                  <w:r w:rsidRPr="00261C1B">
                    <w:rPr>
                      <w:rFonts w:ascii="Times New Roman" w:eastAsia="Times New Roman" w:hAnsi="Times New Roman" w:cs="Times New Roman"/>
                      <w:sz w:val="18"/>
                      <w:szCs w:val="18"/>
                    </w:rPr>
                    <w:t xml:space="preserve"> ısı veya sıcaklık kontrol cihazları ile ısınma maliyetlerinin ısı kullanım miktarına bağlı olarak paylaşımını sağlayan sistemler kullanılır.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(8) Merkezi ısıtma sistemine sahip binalardaki ısıtma kazanı bacası ölçüsü; atık gaz kütlesi, atık gaz sıcaklığı ve gerekli atık gaz basıncına göre TS 11389 EN 13384-1, TS 11388 EN 13384-2 standartlarındaki yöntemlere uygun olarak hesaplanarak bulunur.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(9) Merkezi ısıtma sistemine sahip binalardaki kazan verimleri; katı yakıtlı kazanlarda %75’den, sıvı ve gaz yakıtlı kazanlarda, Sanayi ve Ticaret Bakanlığı’nca </w:t>
                  </w:r>
                  <w:proofErr w:type="gramStart"/>
                  <w:r w:rsidRPr="00261C1B">
                    <w:rPr>
                      <w:rFonts w:ascii="Times New Roman" w:eastAsia="Times New Roman" w:hAnsi="Times New Roman" w:cs="Times New Roman"/>
                      <w:sz w:val="18"/>
                      <w:szCs w:val="18"/>
                    </w:rPr>
                    <w:t>5/6/2008</w:t>
                  </w:r>
                  <w:proofErr w:type="gramEnd"/>
                  <w:r w:rsidRPr="00261C1B">
                    <w:rPr>
                      <w:rFonts w:ascii="Times New Roman" w:eastAsia="Times New Roman" w:hAnsi="Times New Roman" w:cs="Times New Roman"/>
                      <w:sz w:val="18"/>
                      <w:szCs w:val="18"/>
                    </w:rPr>
                    <w:t xml:space="preserve"> tarihli ve 26897 sayılı Resmî Gazete’de yayımlanan Sıvı ve Gaz Yakıtlı Yeni Sıcak Su Kazanlarının Verimlilik Gereklerine Dair Yönetmeliğin 7 nci maddesinde belirtilen 2 yıldız (**) verim sınıfından daha düşük olamaz.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(10) Merkezi ısıtma sistemlerinin yerleşimleri TS 2192 standardına; gaz yakıt kullanan sistemlerin yerleşimi de TS 3818 standardına göre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(11) Merkezi ısıtma sistemlerinde, kazana geri dönüş su sıcaklığı ile dış hava sıcaklık kontrolünü yaparak sistem ekonomisi sağlayacak sistemlerin seçilmesi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(12) Merkezi ısıtma sistemlerinde kullanılacak sıvı veya gaz yakıtlı cebri üflemeli brülörlü kazanlarda;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a) 50 kW – 500 kW arasında ısıtma kazanı kapasitesine sahip sistemlerde iki kademeli veya oransal kontrollü brülörler,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500 kW ve üzerinde ısıtma kazanı kapasitesine sahip sistemlerde oransal kontrollü brülörler,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1500 kW üzerinde üstünde yakma yönetim sistemleri ve baca gazı oksijen kontrol sistemi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kullanılır</w:t>
                  </w:r>
                  <w:proofErr w:type="gramEnd"/>
                  <w:r w:rsidRPr="00261C1B">
                    <w:rPr>
                      <w:rFonts w:ascii="Times New Roman" w:eastAsia="Times New Roman" w:hAnsi="Times New Roman" w:cs="Times New Roman"/>
                      <w:sz w:val="18"/>
                      <w:szCs w:val="18"/>
                    </w:rPr>
                    <w:t>.</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(13) 500 kW ve üstü ısıtma kazanlarında, zaman içerisinde kazan ve tesisat içerisinde oluşan ve kazan verimliliğini düşüren kireçlenmeyi önlemek amacıyla su yumuşatma/şartlandırma sistemlerinin kurulması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(14) Isıtma kapasitesi 100 kW ve üzerindeki katı yakıtlı kazanlarda verimlilik araştırılarak otomatik yakıt besleme sistemi kullanılır.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(15) Isıtma kapasitesinin 100 kW ve üzerinde olması halinde, ilk yatırım ve işletme maliyetleri ile birlikte enerji ekonomisi analizleri sonucunda daha ekonomik olduğu raporlanan, mekanik ve elektronik olarak birbirleri ile haberleşmeli çalışan, ihtiyaca göre kaskad kazan sistemleri kullanılabilir.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Isıtma sistemleri uygulama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14 –</w:t>
                  </w:r>
                  <w:r w:rsidRPr="00261C1B">
                    <w:rPr>
                      <w:rFonts w:ascii="Times New Roman" w:eastAsia="Times New Roman" w:hAnsi="Times New Roman" w:cs="Times New Roman"/>
                      <w:sz w:val="18"/>
                      <w:szCs w:val="18"/>
                    </w:rPr>
                    <w:t xml:space="preserve"> (1) Isıtma merkezinde yakıt türüne göre gerekli olan temiz havanın sağlanması ve egzost havasının atılabilmesi için gerekli havalandırma sağlanmalıdır. Bunun için;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Temiz hava giriş bacası ağzının zemin düzeyinde, pis hava atma bacası ağzının ise tavan düzeyinde olmasının sağlanması,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Isıtma merkezinde, duman bacası kesitinin %50’sinden az olmamak üzere 50 kW’a kadar 300 cm2, sonraki her kW için 2,5 cm2 ilave edilerek bulunan değerde taze hava emiş menfez kesiti, duman bacası kesitinin %25’i kadar da egzost baca kesiti olması,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Katı yakıtlarda mutlaka doğal havalandırma yapılması, yanma veriminin düşük olduğu durumlarda ilave olarak mekanik havalandırma yapılması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gereklidir</w:t>
                  </w:r>
                  <w:proofErr w:type="gramEnd"/>
                  <w:r w:rsidRPr="00261C1B">
                    <w:rPr>
                      <w:rFonts w:ascii="Times New Roman" w:eastAsia="Times New Roman" w:hAnsi="Times New Roman" w:cs="Times New Roman"/>
                      <w:sz w:val="18"/>
                      <w:szCs w:val="18"/>
                    </w:rPr>
                    <w:t>.</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Kazan dairelerinde doğal havalandırmanın yapılamadığı durumlarda cebri havalandırma uygulaması aşağıda belirtilen şekilde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1) Sıvı yakıtta havalandırma kapasitesinin kazanın her kW'ı için 0,5 m3/h olması gerekir.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Mekanik havalandırmalı sıvı yakıtlı kazan dairesindeki vantilatör kapasitesinin, brülör fan kapasitesi ile aspiratör kapasitesi toplamından %10 fazla olması ve vantilatörün brülörle eş zamanlı çalışması sağlanır.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Sadece egzos yapacak şekilde çalışan bir mekanik havalandırma yapılamaz.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Kazanlarda, biri işletme döneminin başlangıcında, diğeri ortasında olmak üzere yılda en az iki kez baca gazı analizi, bir kez de sistem bakımı yaptırılır, sistem performansının kontrolü yapılarak raporlanır.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Kazanlarda, baca gazı sıcaklığının işletmeci veya yönetici tarafından izlenebilmesi için </w:t>
                  </w:r>
                  <w:proofErr w:type="gramStart"/>
                  <w:r w:rsidRPr="00261C1B">
                    <w:rPr>
                      <w:rFonts w:ascii="Times New Roman" w:eastAsia="Times New Roman" w:hAnsi="Times New Roman" w:cs="Times New Roman"/>
                      <w:sz w:val="18"/>
                      <w:szCs w:val="18"/>
                    </w:rPr>
                    <w:t>kalibrasyonu</w:t>
                  </w:r>
                  <w:proofErr w:type="gramEnd"/>
                  <w:r w:rsidRPr="00261C1B">
                    <w:rPr>
                      <w:rFonts w:ascii="Times New Roman" w:eastAsia="Times New Roman" w:hAnsi="Times New Roman" w:cs="Times New Roman"/>
                      <w:sz w:val="18"/>
                      <w:szCs w:val="18"/>
                    </w:rPr>
                    <w:t xml:space="preserve"> yapılmış baca gazı termometresi kullanılır. Baca gazı sıcaklığı, kazanların 9 uncu maddenin dokuzuncu fıkrasında belirtilen, kazan verim sınıflarının altında verimlerde çalışmalarına sebep verecek değerden fazla olamaz.</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Kazanların yakıt cinsine göre dönüşümleri verimlerinde düşüşe sebep olacak ise bu dönüşümler yapılamaz. Yapılacak kazan dönüşümlerinde, kazan verimleri, dönüşüm öncesinde ve sonrasında raporlanmalıdır.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(5) Bina sahibi, yöneticisi veya enerji yöneticisi, ısıtma sistemlerinin, ilgili yönetmelik ve/veya standartlarda belirtilen periyodik kontrole, teste ve bakıma tabi tutulmasını ve ilgili mercilere raporlanmasını sağlar.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Isıtma sisteminde kullanılan katı yakıtlı kazanlardan 15 yılını, sıvı ve gaz yakıtlı kazanlardan 20 yılını dolduran kazanların değişimleri şarttır.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Mevcut merkezi ısıtma sistemli binaların bağımsız bölümlerinde sıcaklık kontrol </w:t>
                  </w:r>
                  <w:proofErr w:type="gramStart"/>
                  <w:r w:rsidRPr="00261C1B">
                    <w:rPr>
                      <w:rFonts w:ascii="Times New Roman" w:eastAsia="Times New Roman" w:hAnsi="Times New Roman" w:cs="Times New Roman"/>
                      <w:sz w:val="18"/>
                      <w:szCs w:val="18"/>
                    </w:rPr>
                    <w:t>ekipmanlarının</w:t>
                  </w:r>
                  <w:proofErr w:type="gramEnd"/>
                  <w:r w:rsidRPr="00261C1B">
                    <w:rPr>
                      <w:rFonts w:ascii="Times New Roman" w:eastAsia="Times New Roman" w:hAnsi="Times New Roman" w:cs="Times New Roman"/>
                      <w:sz w:val="18"/>
                      <w:szCs w:val="18"/>
                    </w:rPr>
                    <w:t xml:space="preserve"> kullanılması durumunda, ısıtma tesisatı pompa grupları zamana, basınca veya akışkan debisine göre değişken devirli seçilir.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lastRenderedPageBreak/>
                    <w:tab/>
                    <w:t>Soğutma sistemleri tasarım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15 – </w:t>
                  </w:r>
                  <w:r w:rsidRPr="00261C1B">
                    <w:rPr>
                      <w:rFonts w:ascii="Times New Roman" w:eastAsia="Times New Roman" w:hAnsi="Times New Roman" w:cs="Times New Roman"/>
                      <w:sz w:val="18"/>
                      <w:szCs w:val="18"/>
                    </w:rPr>
                    <w:t>(1) Soğutma ihtiyacı 500 kW’dan ve soğutulacak toplam kullanım alanı 2000 m2’den büyük olan ticari ve hizmet amaçlı yeni yapılacak binalarda merkezi soğutma sistemi tasarımları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Soğutma sistemlerin tasarımında seçilecek olan soğutucu akışkanların TS EN 378 serisi standardlarına uygun olması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Soğutma sistemleri tasarımında, kısmi yüklerde bile yüksek verimlerle çalışacak sistem seçimi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Soğutma sistemi tasarım aşamasında soğutma grubu seçimi, enerji tüketimleri ve sera etkisinin yanı sıra, tüm ünitelerde ESEER değerlerine göre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Soğutma sistemleri uygulama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16 –</w:t>
                  </w:r>
                  <w:r w:rsidRPr="00261C1B">
                    <w:rPr>
                      <w:rFonts w:ascii="Times New Roman" w:eastAsia="Times New Roman" w:hAnsi="Times New Roman" w:cs="Times New Roman"/>
                      <w:sz w:val="18"/>
                      <w:szCs w:val="18"/>
                    </w:rPr>
                    <w:t xml:space="preserve"> (1) Soğutma sistemlerinin işletme karakteristliklerine ve enerji ekonomisine göre ayarlarının doğru yapılması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Soğutma sistemlerinin, bina sahibi, yöneticisi veya enerji yöneticisinin sorumluluğu altında, ilgili standartlarda belirtilen sistemin gerektirdiği periyodik kontrole, teste ve bakıma tabi tutularak raporlanması şarttır.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Soğutma sistemi işletmecisinin, çevre bilinci de </w:t>
                  </w:r>
                  <w:proofErr w:type="gramStart"/>
                  <w:r w:rsidRPr="00261C1B">
                    <w:rPr>
                      <w:rFonts w:ascii="Times New Roman" w:eastAsia="Times New Roman" w:hAnsi="Times New Roman" w:cs="Times New Roman"/>
                      <w:sz w:val="18"/>
                      <w:szCs w:val="18"/>
                    </w:rPr>
                    <w:t>dahil</w:t>
                  </w:r>
                  <w:proofErr w:type="gramEnd"/>
                  <w:r w:rsidRPr="00261C1B">
                    <w:rPr>
                      <w:rFonts w:ascii="Times New Roman" w:eastAsia="Times New Roman" w:hAnsi="Times New Roman" w:cs="Times New Roman"/>
                      <w:sz w:val="18"/>
                      <w:szCs w:val="18"/>
                    </w:rPr>
                    <w:t xml:space="preserve"> olmak üzere, soğutma sisteminin çalışmasını sağlayacak ve arıza halinde doğru önlemleri alabilecek olması bakımından, bu konu hakkında düzenlenecek olan eğitimlere katılarak belge alması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(4) Soğutma sisteminde kullanılan cihaz ve </w:t>
                  </w:r>
                  <w:proofErr w:type="gramStart"/>
                  <w:r w:rsidRPr="00261C1B">
                    <w:rPr>
                      <w:rFonts w:ascii="Times New Roman" w:eastAsia="Times New Roman" w:hAnsi="Times New Roman" w:cs="Times New Roman"/>
                      <w:sz w:val="18"/>
                      <w:szCs w:val="18"/>
                    </w:rPr>
                    <w:t>ekipmanlardan</w:t>
                  </w:r>
                  <w:proofErr w:type="gramEnd"/>
                  <w:r w:rsidRPr="00261C1B">
                    <w:rPr>
                      <w:rFonts w:ascii="Times New Roman" w:eastAsia="Times New Roman" w:hAnsi="Times New Roman" w:cs="Times New Roman"/>
                      <w:sz w:val="18"/>
                      <w:szCs w:val="18"/>
                    </w:rPr>
                    <w:t xml:space="preserve"> 20 yılını dolduran sistemlerin iyileştirilmesi veya değişimleri şarttır.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ALTINCI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Havalandırma ve İklimlendirme Sistemleri Tasarım ve Uygulama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Havalandırma ve iklimlendirme sistemleri tasarım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17 –</w:t>
                  </w:r>
                  <w:r w:rsidRPr="00261C1B">
                    <w:rPr>
                      <w:rFonts w:ascii="Times New Roman" w:eastAsia="Times New Roman" w:hAnsi="Times New Roman" w:cs="Times New Roman"/>
                      <w:sz w:val="18"/>
                      <w:szCs w:val="18"/>
                    </w:rPr>
                    <w:t xml:space="preserve"> (1) Havalandırma ve iklimlendirme sistemleri tasarımında TS 3419 ve ilgili Avrupa Standartlarına uyulur.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İçerisinde insan bulunan ve ısıtma döneminde içeri üflenen havanın nemlendirilmesi öngörülmüş binalarda, üflenen havanın mutlak nemini 1 kilogram kuru hava için 10 gram veya daha az düzeyde ayarlayabilen </w:t>
                  </w:r>
                  <w:proofErr w:type="gramStart"/>
                  <w:r w:rsidRPr="00261C1B">
                    <w:rPr>
                      <w:rFonts w:ascii="Times New Roman" w:eastAsia="Times New Roman" w:hAnsi="Times New Roman" w:cs="Times New Roman"/>
                      <w:sz w:val="18"/>
                      <w:szCs w:val="18"/>
                    </w:rPr>
                    <w:t>kalibrasyonu</w:t>
                  </w:r>
                  <w:proofErr w:type="gramEnd"/>
                  <w:r w:rsidRPr="00261C1B">
                    <w:rPr>
                      <w:rFonts w:ascii="Times New Roman" w:eastAsia="Times New Roman" w:hAnsi="Times New Roman" w:cs="Times New Roman"/>
                      <w:sz w:val="18"/>
                      <w:szCs w:val="18"/>
                    </w:rPr>
                    <w:t xml:space="preserve"> akredite edilmiş bir kuruluş tarafından yapılmış kontrol cihazı bulundurulur.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Konut dışı amaçlı kullanılan bir binada, çok farklı kullanıma sahip </w:t>
                  </w:r>
                  <w:proofErr w:type="gramStart"/>
                  <w:r w:rsidRPr="00261C1B">
                    <w:rPr>
                      <w:rFonts w:ascii="Times New Roman" w:eastAsia="Times New Roman" w:hAnsi="Times New Roman" w:cs="Times New Roman"/>
                      <w:sz w:val="18"/>
                      <w:szCs w:val="18"/>
                    </w:rPr>
                    <w:t>mekanlar</w:t>
                  </w:r>
                  <w:proofErr w:type="gramEnd"/>
                  <w:r w:rsidRPr="00261C1B">
                    <w:rPr>
                      <w:rFonts w:ascii="Times New Roman" w:eastAsia="Times New Roman" w:hAnsi="Times New Roman" w:cs="Times New Roman"/>
                      <w:sz w:val="18"/>
                      <w:szCs w:val="18"/>
                    </w:rPr>
                    <w:t xml:space="preserve"> veya mekan gruplarının havalandırılması için bağımsız sistemler kurulabilir.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(4) Konut dışı amaçlı kullanılan binanın bir </w:t>
                  </w:r>
                  <w:proofErr w:type="gramStart"/>
                  <w:r w:rsidRPr="00261C1B">
                    <w:rPr>
                      <w:rFonts w:ascii="Times New Roman" w:eastAsia="Times New Roman" w:hAnsi="Times New Roman" w:cs="Times New Roman"/>
                      <w:sz w:val="18"/>
                      <w:szCs w:val="18"/>
                    </w:rPr>
                    <w:t>mekanındaki</w:t>
                  </w:r>
                  <w:proofErr w:type="gramEnd"/>
                  <w:r w:rsidRPr="00261C1B">
                    <w:rPr>
                      <w:rFonts w:ascii="Times New Roman" w:eastAsia="Times New Roman" w:hAnsi="Times New Roman" w:cs="Times New Roman"/>
                      <w:sz w:val="18"/>
                      <w:szCs w:val="18"/>
                    </w:rPr>
                    <w:t xml:space="preserve"> özel mekanik havalandırma sistemi, mekanda insanların bulunmadığı zamanlarda mekanın minumum iç hava kalitesini sağlayacak şekilde otomatik sistem ile donatılır.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İklimlendirme sistemleri değişken insan yüküne bağlı olarak değişken hava debili çalışacak şekilde iç hava kontrolü sağlayacak mekanik tesisatla donatılır.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Hava ön ısıtma </w:t>
                  </w:r>
                  <w:proofErr w:type="gramStart"/>
                  <w:r w:rsidRPr="00261C1B">
                    <w:rPr>
                      <w:rFonts w:ascii="Times New Roman" w:eastAsia="Times New Roman" w:hAnsi="Times New Roman" w:cs="Times New Roman"/>
                      <w:sz w:val="18"/>
                      <w:szCs w:val="18"/>
                    </w:rPr>
                    <w:t>ekipmanları</w:t>
                  </w:r>
                  <w:proofErr w:type="gramEnd"/>
                  <w:r w:rsidRPr="00261C1B">
                    <w:rPr>
                      <w:rFonts w:ascii="Times New Roman" w:eastAsia="Times New Roman" w:hAnsi="Times New Roman" w:cs="Times New Roman"/>
                      <w:sz w:val="18"/>
                      <w:szCs w:val="18"/>
                    </w:rPr>
                    <w:t>, ısıtma dönemi dışında çalışmalarını durduran bir düzenek ile donatılır.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(7) İklimlendirme sistemine sahip ve sürekli kullanılmayan bölümler kullanılmadığı zamanlarda, ana ısıtma sistemi ile 15°C’ye ısıtılır.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(8) Konut harici binalarda kullanımı tasarlanan iklimlendirme sistemlerinde oda sıcaklığını ölçen oda termostatına göre otomatik ayarlanabilen debi ölçüm </w:t>
                  </w:r>
                  <w:proofErr w:type="gramStart"/>
                  <w:r w:rsidRPr="00261C1B">
                    <w:rPr>
                      <w:rFonts w:ascii="Times New Roman" w:eastAsia="Times New Roman" w:hAnsi="Times New Roman" w:cs="Times New Roman"/>
                      <w:sz w:val="18"/>
                      <w:szCs w:val="18"/>
                    </w:rPr>
                    <w:t>ekipmanları</w:t>
                  </w:r>
                  <w:proofErr w:type="gramEnd"/>
                  <w:r w:rsidRPr="00261C1B">
                    <w:rPr>
                      <w:rFonts w:ascii="Times New Roman" w:eastAsia="Times New Roman" w:hAnsi="Times New Roman" w:cs="Times New Roman"/>
                      <w:sz w:val="18"/>
                      <w:szCs w:val="18"/>
                    </w:rPr>
                    <w:t xml:space="preserve"> kullanılır.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(9) Konut harici binalarda kullanımı tasarlanan iklimlendirme sisteminde; giriş havası vantilatör debisi, ana kanaldaki basıncı ölçen basınç algılayıcılarına göre değişebilir olmalıdır.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 xml:space="preserve">(10) Yeni yapılacak binaların 500 m3/h ve üzeri hava debili havalandırma ve iklimlendirme sistemlerinde, ısı geri kazanım sistemlerinin tasarımları yapılarak, yaz ve kış çalışma şartlarında minimum %50 verimliliğe sahip olması, ilk yatırım ve işletme masrafları ile birlikte enerji ekonomisi göz önüne alındığında avantajlı olması durumunda ısı geri kazanım sistemleri yapılması zorunludur. </w:t>
                  </w:r>
                  <w:proofErr w:type="gramEnd"/>
                  <w:r w:rsidRPr="00261C1B">
                    <w:rPr>
                      <w:rFonts w:ascii="Times New Roman" w:eastAsia="Times New Roman" w:hAnsi="Times New Roman" w:cs="Times New Roman"/>
                      <w:sz w:val="18"/>
                      <w:szCs w:val="18"/>
                    </w:rPr>
                    <w:t>Bu sistemler geçiş mevsimleri için by-pass düzeneğine sahip olmalıdır.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(11) Yeni yapılacak binalar için onuncu fıkrada belirtilen çalışmanın tasarım aşamasında rapor halinde proje müellifi tarafından ilgili idarelere sunulması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(12) Binalardaki ısıl konfor memnuniyetinin ve enerji performansının arttırılması için gerekli </w:t>
                  </w:r>
                  <w:proofErr w:type="gramStart"/>
                  <w:r w:rsidRPr="00261C1B">
                    <w:rPr>
                      <w:rFonts w:ascii="Times New Roman" w:eastAsia="Times New Roman" w:hAnsi="Times New Roman" w:cs="Times New Roman"/>
                      <w:sz w:val="18"/>
                      <w:szCs w:val="18"/>
                    </w:rPr>
                    <w:t>kriterler</w:t>
                  </w:r>
                  <w:proofErr w:type="gramEnd"/>
                  <w:r w:rsidRPr="00261C1B">
                    <w:rPr>
                      <w:rFonts w:ascii="Times New Roman" w:eastAsia="Times New Roman" w:hAnsi="Times New Roman" w:cs="Times New Roman"/>
                      <w:sz w:val="18"/>
                      <w:szCs w:val="18"/>
                    </w:rPr>
                    <w:t xml:space="preserve"> EN 7730 ve TS 2164 standarlarına göre belirlenir.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(13) Klima santrallerinin sızıntı, ısı köprüsü ve ısı transfer katsayısının EN 1886 standardına uygun olması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Havalandırma ve iklimlendirme sistemleri uygulama esasları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18 –</w:t>
                  </w:r>
                  <w:r w:rsidRPr="00261C1B">
                    <w:rPr>
                      <w:rFonts w:ascii="Times New Roman" w:eastAsia="Times New Roman" w:hAnsi="Times New Roman" w:cs="Times New Roman"/>
                      <w:sz w:val="18"/>
                      <w:szCs w:val="18"/>
                    </w:rPr>
                    <w:t xml:space="preserve"> (1) Havalandırma ve iklimlendirme sistemlerinin işletme ve bakımında TS 5895’e uyulur.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Havalandırma ve iklimlendirme sistemlerinin yerleşimlerinde TS 3420 ve ilgili Avrupa Standardlarına uyulur.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Havalandırma ve iklimlendirme sistemlerinin, bina sahibi, yöneticisi veya enerji yöneticisinin sorumluluğu altında, ilgili standartlarda belirtilen sistemin gerektirdiği periyodik kontrole, teste ve bakıma tabi tutularak </w:t>
                  </w:r>
                  <w:r w:rsidRPr="00261C1B">
                    <w:rPr>
                      <w:rFonts w:ascii="Times New Roman" w:eastAsia="Times New Roman" w:hAnsi="Times New Roman" w:cs="Times New Roman"/>
                      <w:sz w:val="18"/>
                      <w:szCs w:val="18"/>
                    </w:rPr>
                    <w:lastRenderedPageBreak/>
                    <w:t>raporlanması şarttır.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(4) Havalandırma ve iklimlendirme sistemi işletmecisinin, çevre bilinci de </w:t>
                  </w:r>
                  <w:proofErr w:type="gramStart"/>
                  <w:r w:rsidRPr="00261C1B">
                    <w:rPr>
                      <w:rFonts w:ascii="Times New Roman" w:eastAsia="Times New Roman" w:hAnsi="Times New Roman" w:cs="Times New Roman"/>
                      <w:sz w:val="18"/>
                      <w:szCs w:val="18"/>
                    </w:rPr>
                    <w:t>dahil</w:t>
                  </w:r>
                  <w:proofErr w:type="gramEnd"/>
                  <w:r w:rsidRPr="00261C1B">
                    <w:rPr>
                      <w:rFonts w:ascii="Times New Roman" w:eastAsia="Times New Roman" w:hAnsi="Times New Roman" w:cs="Times New Roman"/>
                      <w:sz w:val="18"/>
                      <w:szCs w:val="18"/>
                    </w:rPr>
                    <w:t xml:space="preserve"> olmak üzere, havalandırma ve iklimlendirme sisteminin çalışmasını sağlayacak ve arıza halinde doğru önlemleri alabilecek olması bakımından, bu konu hakkında düzenlenecek olan eğitimlere katılarak belge alması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Hava kanalları sızıntı limitleri TS EN 1507 ve TS EN 12237’ye göre belirlenir ve raporlanır.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Klima santrallerinde kullanılan filtre sistemleri üreticisi tarafından belirtilen sürelerde temizletilir veya değiştirilir ve bu durum raporlanır.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YEDİNCİ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Sıhhi Sıcak Su Hazırlama ve Dağıtım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Sıhhi sıcak su hazırlama ve dağıtım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19 –</w:t>
                  </w:r>
                  <w:r w:rsidRPr="00261C1B">
                    <w:rPr>
                      <w:rFonts w:ascii="Times New Roman" w:eastAsia="Times New Roman" w:hAnsi="Times New Roman" w:cs="Times New Roman"/>
                      <w:sz w:val="18"/>
                      <w:szCs w:val="18"/>
                    </w:rPr>
                    <w:t xml:space="preserve"> (1) Binalarda sıhhi sıcak su sistemlerinin düzenlenmesi hususunda TS EN 14336’ya uyulur. Ekonomik ve </w:t>
                  </w:r>
                  <w:proofErr w:type="gramStart"/>
                  <w:r w:rsidRPr="00261C1B">
                    <w:rPr>
                      <w:rFonts w:ascii="Times New Roman" w:eastAsia="Times New Roman" w:hAnsi="Times New Roman" w:cs="Times New Roman"/>
                      <w:sz w:val="18"/>
                      <w:szCs w:val="18"/>
                    </w:rPr>
                    <w:t>hijyenik</w:t>
                  </w:r>
                  <w:proofErr w:type="gramEnd"/>
                  <w:r w:rsidRPr="00261C1B">
                    <w:rPr>
                      <w:rFonts w:ascii="Times New Roman" w:eastAsia="Times New Roman" w:hAnsi="Times New Roman" w:cs="Times New Roman"/>
                      <w:sz w:val="18"/>
                      <w:szCs w:val="18"/>
                    </w:rPr>
                    <w:t xml:space="preserve"> açıdan en uygun teknik tasarımlar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Sıhhi sıcak su sistemlerinin yıllık enerji ihtiyacının belirlenmesi için gerekli hesaplamalar prEN 15316-3-1’de verildiği şekilde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Kullanım alanı 1000 m2’nin üzerindeki oteller, hastaneler, yurtlar ve benzeri konaklama amaçlı konut harici binalar ile spor merkezlerinde merkezi sıhhi sıcak su sisteminin planlanması şarttır.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(4) Bağımsız bölümlerde kullanılan bireysel sıhhi sıcak su hazırlama </w:t>
                  </w:r>
                  <w:proofErr w:type="gramStart"/>
                  <w:r w:rsidRPr="00261C1B">
                    <w:rPr>
                      <w:rFonts w:ascii="Times New Roman" w:eastAsia="Times New Roman" w:hAnsi="Times New Roman" w:cs="Times New Roman"/>
                      <w:sz w:val="18"/>
                      <w:szCs w:val="18"/>
                    </w:rPr>
                    <w:t>ekipmanlarının</w:t>
                  </w:r>
                  <w:proofErr w:type="gramEnd"/>
                  <w:r w:rsidRPr="00261C1B">
                    <w:rPr>
                      <w:rFonts w:ascii="Times New Roman" w:eastAsia="Times New Roman" w:hAnsi="Times New Roman" w:cs="Times New Roman"/>
                      <w:sz w:val="18"/>
                      <w:szCs w:val="18"/>
                    </w:rPr>
                    <w:t xml:space="preserve"> TS EN 26 standardında, merkezi sıhhi sıcak su hazırlama ekipmanlarının da TS EN 89 standardında belirtilen ısıl performansa sahip olması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Merkezi kullanım sıhhi sıcak su hazırlama amaçlı planlanan sistemlerde, sıhhi sıcak suyun sıcaklığı 60°C’yi geçmeyecek şekilde tasarım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Merkezi sıhhi sıcak su hazırlama sistemlerindeki pompa grupları, zamana, basınca veya akışkan debisine göre değişken devirli seçilir.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Merkezi sıhhi sıcak su hazırlama sistemlerinde, sistem ekonomisini sağlayacak </w:t>
                  </w:r>
                  <w:proofErr w:type="gramStart"/>
                  <w:r w:rsidRPr="00261C1B">
                    <w:rPr>
                      <w:rFonts w:ascii="Times New Roman" w:eastAsia="Times New Roman" w:hAnsi="Times New Roman" w:cs="Times New Roman"/>
                      <w:sz w:val="18"/>
                      <w:szCs w:val="18"/>
                    </w:rPr>
                    <w:t>ekipmanların</w:t>
                  </w:r>
                  <w:proofErr w:type="gramEnd"/>
                  <w:r w:rsidRPr="00261C1B">
                    <w:rPr>
                      <w:rFonts w:ascii="Times New Roman" w:eastAsia="Times New Roman" w:hAnsi="Times New Roman" w:cs="Times New Roman"/>
                      <w:sz w:val="18"/>
                      <w:szCs w:val="18"/>
                    </w:rPr>
                    <w:t xml:space="preserve"> kullanılması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(8) Merkezi sıhhi sıcak su hazırlama sistemlerinde merkezi plakalı eşanjör kullanılması durumunda, depolama sistemi olarak akümülasyon tankı kullanılması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(9) Merkezi sıhhi sıcak su sistemlerinde cihaz ve dağıtım hatları yalıtımlı olmalı ve her yıl bina işletmecisi tarafından kontrol ettirilerek raporlanmalıdır.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(10) Sıhhi sıcak suyun ısı kapasitesi minimum kazan modülasyon çalışma alt sınırının dışında kalması halinde yaz kullanımına yönelik ayrı bir sıcak su kazanı tesis edilir.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(11) Konaklama amaçlı binalarda ısıtma sisteminde buhar kullanıyor ise, sıcak su üretiminde ani çabuk ve kolay sıcak su üreten sıcak su depolama ihtiyacı olmayan sistemler kullanır.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SEKİZİNCİ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Otomatik Kontrol</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Otomatik kontrol</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20 –</w:t>
                  </w:r>
                  <w:r w:rsidRPr="00261C1B">
                    <w:rPr>
                      <w:rFonts w:ascii="Times New Roman" w:eastAsia="Times New Roman" w:hAnsi="Times New Roman" w:cs="Times New Roman"/>
                      <w:sz w:val="18"/>
                      <w:szCs w:val="18"/>
                    </w:rPr>
                    <w:t xml:space="preserve"> (1) Yakıt tasarrufu için sıvı ve gaz yakıtlı kazanlarda otomatik kontrol sistemi yapılır.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Merkezi ısıtma ve/veya soğutma sistemine sahip binalar, her odanın sıcaklığını ayrı ayrı düzenleyecek otomatik cihazlarla donatılır. Konut olarak kullanılan binalar hariç olmak üzere binalarda, birbirinden ayrı </w:t>
                  </w:r>
                  <w:proofErr w:type="gramStart"/>
                  <w:r w:rsidRPr="00261C1B">
                    <w:rPr>
                      <w:rFonts w:ascii="Times New Roman" w:eastAsia="Times New Roman" w:hAnsi="Times New Roman" w:cs="Times New Roman"/>
                      <w:sz w:val="18"/>
                      <w:szCs w:val="18"/>
                    </w:rPr>
                    <w:t>mekanların</w:t>
                  </w:r>
                  <w:proofErr w:type="gramEnd"/>
                  <w:r w:rsidRPr="00261C1B">
                    <w:rPr>
                      <w:rFonts w:ascii="Times New Roman" w:eastAsia="Times New Roman" w:hAnsi="Times New Roman" w:cs="Times New Roman"/>
                      <w:sz w:val="18"/>
                      <w:szCs w:val="18"/>
                    </w:rPr>
                    <w:t xml:space="preserve"> farklı iç sıcaklıklara ayarlanabilmesine imkan sağlayacak merkezi otomatik kontrol sistemi kurulur.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Konut olarak kullanılan binalarda, kazanlar en az gidiş suyu kontrolü ve dış hava kompenzasyonu yapacak otomatik kontrol sistemleri ile donatılır.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Binalarda, ısıtma, soğutma ve havalandırma sistemleri varsa, ayarladıkları set değerini kontrol edecek otomatik kontrol sistemi ile donatılır. Ticari binalarda bu cihazların, set değerlerini ayarlamanın yanında zamana göre de kontrol edebilmesi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Konut olarak kullanılan binalar hariç olmak üzere binalarda, aydınlatma kontrolü zamana, gün ışığına ve kullanıma göre yapılır.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5000 m2'nin üzerindeki binalarda ısıtma, soğutma, havalandırma ve aydınlatma için, bilgisayar kontrollü bina otomasyon sistemi kurulması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Sıhhi sıcak su tesislerinde kullanılacak olan </w:t>
                  </w:r>
                  <w:proofErr w:type="gramStart"/>
                  <w:r w:rsidRPr="00261C1B">
                    <w:rPr>
                      <w:rFonts w:ascii="Times New Roman" w:eastAsia="Times New Roman" w:hAnsi="Times New Roman" w:cs="Times New Roman"/>
                      <w:sz w:val="18"/>
                      <w:szCs w:val="18"/>
                    </w:rPr>
                    <w:t>sirkülasyon</w:t>
                  </w:r>
                  <w:proofErr w:type="gramEnd"/>
                  <w:r w:rsidRPr="00261C1B">
                    <w:rPr>
                      <w:rFonts w:ascii="Times New Roman" w:eastAsia="Times New Roman" w:hAnsi="Times New Roman" w:cs="Times New Roman"/>
                      <w:sz w:val="18"/>
                      <w:szCs w:val="18"/>
                    </w:rPr>
                    <w:t xml:space="preserve"> pompaları, otomatik çalışmayı sağlayacak ekipmanlarla donatılır.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(8) Yeni yapılacak binalarda elektrik tesisatı, aydınlatma, ısıtma, soğutma ve havalandırma sistemlerinin, bu sistemlerin tükettikleri enerjiler ayrı ayrı ölçülebilecek şekilde enerji analizörleri ve/veya pay ölçerler ile donatılarak ve basit bir yazılımla raporlanabilecek şekilde enerji izleme sistemi ve benzeri sistemler tesis edilmesi gerekir. Yakıtın da ayrıca ölçülerek bu sisteme bilgi vermesi sağlanmalıdır. </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DOKUZUNCU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lastRenderedPageBreak/>
                    <w:t>Elektrik Tesisatı ve Aydınlatma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Elektrik tesisatı ve aydınlatma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21 –</w:t>
                  </w:r>
                  <w:r w:rsidRPr="00261C1B">
                    <w:rPr>
                      <w:rFonts w:ascii="Times New Roman" w:eastAsia="Times New Roman" w:hAnsi="Times New Roman" w:cs="Times New Roman"/>
                      <w:sz w:val="18"/>
                      <w:szCs w:val="18"/>
                    </w:rPr>
                    <w:t xml:space="preserve"> (1) Binanın toplam enerji tüketimi içerisindeki aydınlatma enerjisi payının hesaplanmasında EN 15193 standardında verilen hesap yöntemi kullanılır.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Binalarda gün ışığından azami derecede faydalanmak ve gereksiz yapay aydınlatmadan kaçınmak için;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Mahalli erişimi kolay el ile kontrol edilen anahtarlardan,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Gün ışığından faydalanma </w:t>
                  </w:r>
                  <w:proofErr w:type="gramStart"/>
                  <w:r w:rsidRPr="00261C1B">
                    <w:rPr>
                      <w:rFonts w:ascii="Times New Roman" w:eastAsia="Times New Roman" w:hAnsi="Times New Roman" w:cs="Times New Roman"/>
                      <w:sz w:val="18"/>
                      <w:szCs w:val="18"/>
                    </w:rPr>
                    <w:t>imkanı</w:t>
                  </w:r>
                  <w:proofErr w:type="gramEnd"/>
                  <w:r w:rsidRPr="00261C1B">
                    <w:rPr>
                      <w:rFonts w:ascii="Times New Roman" w:eastAsia="Times New Roman" w:hAnsi="Times New Roman" w:cs="Times New Roman"/>
                      <w:sz w:val="18"/>
                      <w:szCs w:val="18"/>
                    </w:rPr>
                    <w:t xml:space="preserve"> olan yerlerde, gün ışığı ile bağlantılı foto elektrikli anahtarlar ile telefon, kızıl ötesi, sonik ve ultrasonik kontrollü uzaktan kumandalı anahtarlardan,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c) Mahalde kimse olmadığında </w:t>
                  </w:r>
                  <w:proofErr w:type="gramStart"/>
                  <w:r w:rsidRPr="00261C1B">
                    <w:rPr>
                      <w:rFonts w:ascii="Times New Roman" w:eastAsia="Times New Roman" w:hAnsi="Times New Roman" w:cs="Times New Roman"/>
                      <w:sz w:val="18"/>
                      <w:szCs w:val="18"/>
                    </w:rPr>
                    <w:t>mekanın</w:t>
                  </w:r>
                  <w:proofErr w:type="gramEnd"/>
                  <w:r w:rsidRPr="00261C1B">
                    <w:rPr>
                      <w:rFonts w:ascii="Times New Roman" w:eastAsia="Times New Roman" w:hAnsi="Times New Roman" w:cs="Times New Roman"/>
                      <w:sz w:val="18"/>
                      <w:szCs w:val="18"/>
                    </w:rPr>
                    <w:t xml:space="preserve"> boş olduğunu algılayabilen ve yapay aydınlatmayı kapatan otomatik anahtar ve sistemlerden,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Zaman ayarlı anahtarlardan</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biri</w:t>
                  </w:r>
                  <w:proofErr w:type="gramEnd"/>
                  <w:r w:rsidRPr="00261C1B">
                    <w:rPr>
                      <w:rFonts w:ascii="Times New Roman" w:eastAsia="Times New Roman" w:hAnsi="Times New Roman" w:cs="Times New Roman"/>
                      <w:sz w:val="18"/>
                      <w:szCs w:val="18"/>
                    </w:rPr>
                    <w:t xml:space="preserve"> veya bir kaçı kullanılır.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Çalışma ofisleri ve depolama binaları için mahalli erişimi kolay, el ile veya kumanda ile kontrol edilen anahtar tiplerinin kullanılması tercih edilir. Ayrıca, diğer bina kullanımları için (örneğin çalışma saatleri boyunca devamlı aydınlatma gerektiren diğer tip binalardaki kullanım için), zaman ayarlı veya gün ışığı ile bağlantılı foto elektrikli anahtarlarının kullanılması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Binalarda kullanılan lambaların özellikleri EK-2’de verilen tabloya göre olur.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(5) Yapılabilirliği uygun olan </w:t>
                  </w:r>
                  <w:proofErr w:type="gramStart"/>
                  <w:r w:rsidRPr="00261C1B">
                    <w:rPr>
                      <w:rFonts w:ascii="Times New Roman" w:eastAsia="Times New Roman" w:hAnsi="Times New Roman" w:cs="Times New Roman"/>
                      <w:sz w:val="18"/>
                      <w:szCs w:val="18"/>
                    </w:rPr>
                    <w:t>mekanlarda</w:t>
                  </w:r>
                  <w:proofErr w:type="gramEnd"/>
                  <w:r w:rsidRPr="00261C1B">
                    <w:rPr>
                      <w:rFonts w:ascii="Times New Roman" w:eastAsia="Times New Roman" w:hAnsi="Times New Roman" w:cs="Times New Roman"/>
                      <w:sz w:val="18"/>
                      <w:szCs w:val="18"/>
                    </w:rPr>
                    <w:t xml:space="preserve">, içerisinde insan bulunduğu zaman bile; idari personelin yetkisinde olan her türlü mahalin, aydınlatmanın açılmasına ve kapatılmasına imkan veren bir cihaza sahip olması gerekir. Bu cihaz, söz konusu </w:t>
                  </w:r>
                  <w:proofErr w:type="gramStart"/>
                  <w:r w:rsidRPr="00261C1B">
                    <w:rPr>
                      <w:rFonts w:ascii="Times New Roman" w:eastAsia="Times New Roman" w:hAnsi="Times New Roman" w:cs="Times New Roman"/>
                      <w:sz w:val="18"/>
                      <w:szCs w:val="18"/>
                    </w:rPr>
                    <w:t>mekan</w:t>
                  </w:r>
                  <w:proofErr w:type="gramEnd"/>
                  <w:r w:rsidRPr="00261C1B">
                    <w:rPr>
                      <w:rFonts w:ascii="Times New Roman" w:eastAsia="Times New Roman" w:hAnsi="Times New Roman" w:cs="Times New Roman"/>
                      <w:sz w:val="18"/>
                      <w:szCs w:val="18"/>
                    </w:rPr>
                    <w:t xml:space="preserve"> içerisinde yer almıyor ise, mekandaki aydınlatma durumunun bir noktadan görülmesine imkan vermesi gerekir. Sportif amaçlı ve çok amaçlı salonlar gibi farklı aydınlatma seviyelerinin söz konusu olduğu, en az iki ve daha çok farklı kullanım mahallerinin bulunduğu binalarda, temel aydınlatma seviyesini yalnızca yetkili personelin artırmasına </w:t>
                  </w:r>
                  <w:proofErr w:type="gramStart"/>
                  <w:r w:rsidRPr="00261C1B">
                    <w:rPr>
                      <w:rFonts w:ascii="Times New Roman" w:eastAsia="Times New Roman" w:hAnsi="Times New Roman" w:cs="Times New Roman"/>
                      <w:sz w:val="18"/>
                      <w:szCs w:val="18"/>
                    </w:rPr>
                    <w:t>imkan</w:t>
                  </w:r>
                  <w:proofErr w:type="gramEnd"/>
                  <w:r w:rsidRPr="00261C1B">
                    <w:rPr>
                      <w:rFonts w:ascii="Times New Roman" w:eastAsia="Times New Roman" w:hAnsi="Times New Roman" w:cs="Times New Roman"/>
                      <w:sz w:val="18"/>
                      <w:szCs w:val="18"/>
                    </w:rPr>
                    <w:t xml:space="preserve"> verecek biçimde tedbirler alınır.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Aynı </w:t>
                  </w:r>
                  <w:proofErr w:type="gramStart"/>
                  <w:r w:rsidRPr="00261C1B">
                    <w:rPr>
                      <w:rFonts w:ascii="Times New Roman" w:eastAsia="Times New Roman" w:hAnsi="Times New Roman" w:cs="Times New Roman"/>
                      <w:sz w:val="18"/>
                      <w:szCs w:val="18"/>
                    </w:rPr>
                    <w:t>mekan</w:t>
                  </w:r>
                  <w:proofErr w:type="gramEnd"/>
                  <w:r w:rsidRPr="00261C1B">
                    <w:rPr>
                      <w:rFonts w:ascii="Times New Roman" w:eastAsia="Times New Roman" w:hAnsi="Times New Roman" w:cs="Times New Roman"/>
                      <w:sz w:val="18"/>
                      <w:szCs w:val="18"/>
                    </w:rPr>
                    <w:t xml:space="preserve"> içerisinde, bir pencere boşluğuna 5 metreden daha yakın olan yapay aydınlatmalı noktalarının her birindeki kurulu güç 200 W’ı aştığında, bu noktalar diğer aydınlatma noktalarından bağımsız olarak kumanda edilir.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 (7) Doğal aydınlatma yeterli olduğunda, zaman ayarlı veya insan mevcudiyetini algılayan cihaz ile yapay aydınlatmanın otomatik olarak devreye girmesi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(8) Binalarda elektrik enerjisinin verimli kullanılması amacıyla;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Zorunluluk olmadıkça akkor flamanlı lambaların kullanılmaması, renk sıcaklığının önemli olmadığı durumlarda A ve B sınıfı elektronik balastlı tüp biçimli fluoresan, kompakt tip fluoresan veya sodyum buharlı lambaların tercih edilmesi,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Enerji tüketimi yüksek olan dekoratif aydınlatma gereçlerinin kullanılmaması,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Çalışma alanlarında yeterli aydınlık seviyesini sağlayacak armatür seçiminin ve dağılımının yapılması,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ç) Yapılabilirliği uygun olan </w:t>
                  </w:r>
                  <w:proofErr w:type="gramStart"/>
                  <w:r w:rsidRPr="00261C1B">
                    <w:rPr>
                      <w:rFonts w:ascii="Times New Roman" w:eastAsia="Times New Roman" w:hAnsi="Times New Roman" w:cs="Times New Roman"/>
                      <w:sz w:val="18"/>
                      <w:szCs w:val="18"/>
                    </w:rPr>
                    <w:t>mekanlarda</w:t>
                  </w:r>
                  <w:proofErr w:type="gramEnd"/>
                  <w:r w:rsidRPr="00261C1B">
                    <w:rPr>
                      <w:rFonts w:ascii="Times New Roman" w:eastAsia="Times New Roman" w:hAnsi="Times New Roman" w:cs="Times New Roman"/>
                      <w:sz w:val="18"/>
                      <w:szCs w:val="18"/>
                    </w:rPr>
                    <w:t>, hareket, ısı veya ışık duyarlı ekipmanların kullanılması gerekir. Özellikle merdiven boşluklarında ve çalışma ortamlarında bulunan tuvaletlerde sensörlü lambaların kullanılması ve gereksiz kullanımların önüne geçilmesi,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Daha az sayıda armatür ve dolayısıyla daha az elektrik tüketimiyle istenen aydınlık seviyelerine ulaşmayı sağlayacağı için, açık renk mobilya ve duvar renkleri tercih edilmesi,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e) Armatürlerin verimlerini ve odalardaki aydınlık seviyesini artırmak için aydınlatma gereçlerinin periyodik olarak temizlenmesi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hususlarına</w:t>
                  </w:r>
                  <w:proofErr w:type="gramEnd"/>
                  <w:r w:rsidRPr="00261C1B">
                    <w:rPr>
                      <w:rFonts w:ascii="Times New Roman" w:eastAsia="Times New Roman" w:hAnsi="Times New Roman" w:cs="Times New Roman"/>
                      <w:sz w:val="18"/>
                      <w:szCs w:val="18"/>
                    </w:rPr>
                    <w:t xml:space="preserve"> dikkat edilir.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(9) Konut harici binaların aydınlatma enerjisi ihtiyacı belirlenirken binanın iç aydınlatma yüküne ilaveten, güvenlik aydınlatması hariç, binanın dış dekoratif aydınlatma yükü de dikkate alınır.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ONUNCU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Yenilenebilir Enerji Kaynaklarının Kullanımı ve Kojenerasyon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Yenilenebilir enerji kaynaklarının kullanımı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22 –</w:t>
                  </w:r>
                  <w:r w:rsidRPr="00261C1B">
                    <w:rPr>
                      <w:rFonts w:ascii="Times New Roman" w:eastAsia="Times New Roman" w:hAnsi="Times New Roman" w:cs="Times New Roman"/>
                      <w:sz w:val="18"/>
                      <w:szCs w:val="18"/>
                    </w:rPr>
                    <w:t xml:space="preserve"> (1) Yeni yapılacak olan ve 1.000 m2’nin üzerinde kullanım alanına sahip binalardaki ısıtma, soğutma, havalandırma, sıhhi sıcak su, elektrik ve aydınlatma enerjisi ihtiyaçlarının tamamen veya kısmen karşılanması amacıyla, hidrolik, </w:t>
                  </w:r>
                  <w:proofErr w:type="gramStart"/>
                  <w:r w:rsidRPr="00261C1B">
                    <w:rPr>
                      <w:rFonts w:ascii="Times New Roman" w:eastAsia="Times New Roman" w:hAnsi="Times New Roman" w:cs="Times New Roman"/>
                      <w:sz w:val="18"/>
                      <w:szCs w:val="18"/>
                    </w:rPr>
                    <w:t>rüzgar</w:t>
                  </w:r>
                  <w:proofErr w:type="gramEnd"/>
                  <w:r w:rsidRPr="00261C1B">
                    <w:rPr>
                      <w:rFonts w:ascii="Times New Roman" w:eastAsia="Times New Roman" w:hAnsi="Times New Roman" w:cs="Times New Roman"/>
                      <w:sz w:val="18"/>
                      <w:szCs w:val="18"/>
                    </w:rPr>
                    <w:t>, güneş, jeotermal, biyokütle, biyogaz, dalga, akıntı enerjisi ve gel-git gibi fosil olmayan enerji kaynaklı sistem çözümleri tasarımcılar tarafından rapor halinde ilgili idarelere sunulur. İlgili idare yapı kullanma izni verilmesi safhasında bu raporda sunulan sistem çözümlerinin uygulamasını dikkate alır.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 xml:space="preserve">(2) Yeni yapılacak binalarda yenilenebilir enerji sistemleri için birinci fıkrada belitilen raporda tesbit edilen ilk yatırım maliyeti enerji ekonomisi gözönünde bulundurulmak suretiyle, inşaat alanı 20.000 m2’ye kadar olan binalarda 10 yıl, inşaat alanı 20.000 m2 ve daha büyük binalarda 15 yılda geri kazanılması durumunda bu sistemlerin yapılması zorunludur. </w:t>
                  </w:r>
                  <w:proofErr w:type="gramEnd"/>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(3) Yeni yapılacak binalarda hava, toprak ve su kaynaklı ısı pompası sistemleri için birinci fıkrada belitilen </w:t>
                  </w:r>
                  <w:r w:rsidRPr="00261C1B">
                    <w:rPr>
                      <w:rFonts w:ascii="Times New Roman" w:eastAsia="Times New Roman" w:hAnsi="Times New Roman" w:cs="Times New Roman"/>
                      <w:sz w:val="18"/>
                      <w:szCs w:val="18"/>
                    </w:rPr>
                    <w:lastRenderedPageBreak/>
                    <w:t>raporda tesbit edilen ilk yatırım maliyeti enerji ekonomisi gözönünde bulundurulmak suretiyle, inşaat alanı 20.000 m2 ve üstündeki binalarda 15 yılda geri kazanılması durumunda, bu sistemlerin yapılması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Yeni yapılacak olan ve kullanım alanı 1.000 m2’nin üzerindeki oteller, hastaneler, yurtlar ve benzeri konaklama amaçlı konut harici binalar ile spor merkezlerindeki merkezi ısıtma ve sıhhi sıcak su sistemlerinde güneş enerjisi toplayıcıları ile sistemin desteklenmesi zorunludur.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Güneş enerjisi toplayıcıları kullanımında TS EN 12975-1 ve TS 3817’e uyulur.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(6) Konut harici ve merkezi havalandırma ve iklimlendirme sistemlerine sahip binalarda, doğal havalandırma ve iklimlendirme sistemlerinin de tasarlanarak bu sistemlerin daha verimli çalışmalarının sağlanması gerekir.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(7) Jeotermal enerji kaynakları ile merkezi ısıtma yapılan binalarda, ısıtma hattı dönüş suyunun bölgedeki jeotermal ısı kaynağına dönüşünün sağlanması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Kojenerasyon sistemleri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23 –</w:t>
                  </w:r>
                  <w:r w:rsidRPr="00261C1B">
                    <w:rPr>
                      <w:rFonts w:ascii="Times New Roman" w:eastAsia="Times New Roman" w:hAnsi="Times New Roman" w:cs="Times New Roman"/>
                      <w:sz w:val="18"/>
                      <w:szCs w:val="18"/>
                    </w:rPr>
                    <w:t xml:space="preserve"> (1) Toplam inşaat alanı en az 20.000 m2’nin tasarımında kojenerasyon sistemlerinin uygulama </w:t>
                  </w:r>
                  <w:proofErr w:type="gramStart"/>
                  <w:r w:rsidRPr="00261C1B">
                    <w:rPr>
                      <w:rFonts w:ascii="Times New Roman" w:eastAsia="Times New Roman" w:hAnsi="Times New Roman" w:cs="Times New Roman"/>
                      <w:sz w:val="18"/>
                      <w:szCs w:val="18"/>
                    </w:rPr>
                    <w:t>imkanları</w:t>
                  </w:r>
                  <w:proofErr w:type="gramEnd"/>
                  <w:r w:rsidRPr="00261C1B">
                    <w:rPr>
                      <w:rFonts w:ascii="Times New Roman" w:eastAsia="Times New Roman" w:hAnsi="Times New Roman" w:cs="Times New Roman"/>
                      <w:sz w:val="18"/>
                      <w:szCs w:val="18"/>
                    </w:rPr>
                    <w:t xml:space="preserve"> analiz edilir. İnşaat maliyetinin yüzde onunu geçmeyen uygulamalar yapılır.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ONBİRİNCİ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Periyodik Testler, Bakım, Denetim ve Raporlama</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Periyodik testler, bakım, denetim ve raporlama</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MADDE 24 – </w:t>
                  </w:r>
                  <w:r w:rsidRPr="00261C1B">
                    <w:rPr>
                      <w:rFonts w:ascii="Times New Roman" w:eastAsia="Times New Roman" w:hAnsi="Times New Roman" w:cs="Times New Roman"/>
                      <w:sz w:val="18"/>
                      <w:szCs w:val="18"/>
                    </w:rPr>
                    <w:t xml:space="preserve">(1) Bu Yönetmelik’te öngörülen bütün mimari, mekanik, elektrik ve aydınlatma sistemleri ile ilgili konularda Enerji Kimlik Belgesi düzenlemeye yetkili kuruluşlar sorumluluğunda, sistemler, ilgili raporda belirtilen </w:t>
                  </w:r>
                  <w:proofErr w:type="gramStart"/>
                  <w:r w:rsidRPr="00261C1B">
                    <w:rPr>
                      <w:rFonts w:ascii="Times New Roman" w:eastAsia="Times New Roman" w:hAnsi="Times New Roman" w:cs="Times New Roman"/>
                      <w:sz w:val="18"/>
                      <w:szCs w:val="18"/>
                    </w:rPr>
                    <w:t>periyotlarda</w:t>
                  </w:r>
                  <w:proofErr w:type="gramEnd"/>
                  <w:r w:rsidRPr="00261C1B">
                    <w:rPr>
                      <w:rFonts w:ascii="Times New Roman" w:eastAsia="Times New Roman" w:hAnsi="Times New Roman" w:cs="Times New Roman"/>
                      <w:sz w:val="18"/>
                      <w:szCs w:val="18"/>
                    </w:rPr>
                    <w:t xml:space="preserve"> ve ilgili standartlarda belirtilen ve sistemin gerektirdiği periyodik kontrole, teste ve bakıma tabi tutulur.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Rapor, binanın yapı kullanım izin belgesi alınması safhasında hazırlayan tarafından bina sahibi, yöneticisi veya enerji yöneticisine teslim edilir. Binanın işletim safhasında bu rapora göre işlem yapılması gerekir.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Periyodik kontrollara ait test, bakım, denetim ve raporlama ile ilgili usûl ve esaslar Bakanlık tarafından çıkarılacak tebliğ ile belirlenir.</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ONİKİNCİ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Enerji Kimlik Belgesi, Enerji Kimlik Belgesinde Bulunması Gereken Bilgiler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Enerji kimlik belgesi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25 –</w:t>
                  </w:r>
                  <w:r w:rsidRPr="00261C1B">
                    <w:rPr>
                      <w:rFonts w:ascii="Times New Roman" w:eastAsia="Times New Roman" w:hAnsi="Times New Roman" w:cs="Times New Roman"/>
                      <w:sz w:val="18"/>
                      <w:szCs w:val="18"/>
                    </w:rPr>
                    <w:t xml:space="preserve"> (1) Enerji Kimlik Belgesi düzenlenirken EN 15217 standardına uyulur.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(2) Enerji Kimlik Belgesi düzenleme tarihinden itibaren 10 yıl geçerlidir. Bu sürenin sonunda Enerji Kimlik Belgesi hazırlanılacak bir rapor doğrultusunda yeniden düzenlenir.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Enerji Kimlik Belgesi, binalar için EK-3 de verilen formata göre düzenlenir.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(4) Enerji Kimlik Belgesi, enerji kimlik belgesi vermeye yetkili kuruluş tarafından hazırlanır ve ilgili idarece onaylanır. Bu belge, yeni binalar için yapı kullanma izin belgesinin ayrılmaz bir parçasıdır.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(5) Enerji Kimlik Belgesi, toplam kullanım alanı 1.000 m2 ve üzerinde olan mevcut binalar ve işletmeye alınan yeni binalar için 26 ncı maddede belirtilen bilgileri içerecek şekilde düzenlenir.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(6) Enerji Kimlik Belgesinin bir nüshası bina sahibi, yöneticisi, yönetim kurulu ve/veya enerji yöneticisince muhafaza edilir, bir nüshası da bina girişinde rahatlıkla görülebilecek bir yerde asılı bulundurulur. Ayrıca bina veya bağımsız bölüm satıldığında veya kiraya verildiğinde, malsahibi tarafından alıcı veya kiracıya binanın Enerji Kimlik Belgesi de verilir.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(7) Enerji Kimlik Belgesi, binanın yıllık enerji ihtiyacının değişmesine yönelik herhangi bir uygulama yapılması halinde bu Yönetmeliğe uygun olacak şekilde yenilenir.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(8) Enerji Kimlik Belgesi, binanın tamamı için hazırlanabileceği gibi, isteğe bağlı olarak, kat mülkiyetini haiz her bir bağımsız bölüm veya farklı kullanım alanları için ayrı ayrı düzenlenebilir.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(9) Türk Silahlı Kuvvetleri, Milli Savunma Bakanlığı ve bağlı kuruluşları, Milli İstihbarat Teşkilatı Müsteşarlığı binaları ile mücavir alan dışında kalan ve toplam inşaat alanı 1.000 m2’den az olan binalar için Enerji Kimlik Belgesi düzenlenmesi zorunlu değildir.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(10) Hesaplarda kullanılan yüzey alanlarının elde edilme yöntemi, enerji dönüşüm katsayıları, nihai enerjilerin birincil enerjiye dönüştürülmesi ve enerji tüketimleri ölçeği, nihai enerji tüketimleri, sera gazı </w:t>
                  </w:r>
                  <w:proofErr w:type="gramStart"/>
                  <w:r w:rsidRPr="00261C1B">
                    <w:rPr>
                      <w:rFonts w:ascii="Times New Roman" w:eastAsia="Times New Roman" w:hAnsi="Times New Roman" w:cs="Times New Roman"/>
                      <w:sz w:val="18"/>
                      <w:szCs w:val="18"/>
                    </w:rPr>
                    <w:t>emisyonlarına</w:t>
                  </w:r>
                  <w:proofErr w:type="gramEnd"/>
                  <w:r w:rsidRPr="00261C1B">
                    <w:rPr>
                      <w:rFonts w:ascii="Times New Roman" w:eastAsia="Times New Roman" w:hAnsi="Times New Roman" w:cs="Times New Roman"/>
                      <w:sz w:val="18"/>
                      <w:szCs w:val="18"/>
                    </w:rPr>
                    <w:t xml:space="preserve"> dönüştürme katsayıları ve karbondioksit emisyonu, Enerji Kimlik Belgesinin ekleri olarak proje kapsamında hazırlanır.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(11) Sera gazı </w:t>
                  </w:r>
                  <w:proofErr w:type="gramStart"/>
                  <w:r w:rsidRPr="00261C1B">
                    <w:rPr>
                      <w:rFonts w:ascii="Times New Roman" w:eastAsia="Times New Roman" w:hAnsi="Times New Roman" w:cs="Times New Roman"/>
                      <w:sz w:val="18"/>
                      <w:szCs w:val="18"/>
                    </w:rPr>
                    <w:t>emisyonları</w:t>
                  </w:r>
                  <w:proofErr w:type="gramEnd"/>
                  <w:r w:rsidRPr="00261C1B">
                    <w:rPr>
                      <w:rFonts w:ascii="Times New Roman" w:eastAsia="Times New Roman" w:hAnsi="Times New Roman" w:cs="Times New Roman"/>
                      <w:sz w:val="18"/>
                      <w:szCs w:val="18"/>
                    </w:rPr>
                    <w:t xml:space="preserve"> dönüşüm katsayıları nihai enerji tüketimi başına kgCO</w:t>
                  </w:r>
                  <w:r w:rsidRPr="00261C1B">
                    <w:rPr>
                      <w:rFonts w:ascii="Times New Roman" w:eastAsia="Times New Roman" w:hAnsi="Times New Roman" w:cs="Times New Roman"/>
                      <w:sz w:val="18"/>
                      <w:szCs w:val="18"/>
                      <w:vertAlign w:val="subscript"/>
                    </w:rPr>
                    <w:t>2</w:t>
                  </w:r>
                  <w:r w:rsidRPr="00261C1B">
                    <w:rPr>
                      <w:rFonts w:ascii="Times New Roman" w:eastAsia="Times New Roman" w:hAnsi="Times New Roman" w:cs="Times New Roman"/>
                      <w:sz w:val="18"/>
                      <w:szCs w:val="18"/>
                    </w:rPr>
                    <w:t xml:space="preserve"> olarak ifade edilir. EK-6’da yakıtlara göre kullanılabilir dönüşüm katsayıları verilmiştir.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(12) Binanın enerji performans değeri hesaplanmasında kullanılacak sistem verimlilik katsayıları Enerji Kimlik Belgesinin bir eki olarak hazırlanır.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Enerji kimlik belgesinde bulunması gereken bilgiler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26 –</w:t>
                  </w:r>
                  <w:r w:rsidRPr="00261C1B">
                    <w:rPr>
                      <w:rFonts w:ascii="Times New Roman" w:eastAsia="Times New Roman" w:hAnsi="Times New Roman" w:cs="Times New Roman"/>
                      <w:sz w:val="18"/>
                      <w:szCs w:val="18"/>
                    </w:rPr>
                    <w:t xml:space="preserve"> (1) Enerji Kimlik Belgesinde, binanın enerji ihtiyacı, yalıtım özellikleri, ısıtma ve/veya </w:t>
                  </w:r>
                  <w:r w:rsidRPr="00261C1B">
                    <w:rPr>
                      <w:rFonts w:ascii="Times New Roman" w:eastAsia="Times New Roman" w:hAnsi="Times New Roman" w:cs="Times New Roman"/>
                      <w:sz w:val="18"/>
                      <w:szCs w:val="18"/>
                    </w:rPr>
                    <w:lastRenderedPageBreak/>
                    <w:t>soğutma sistemlerinin verimi/etkenliği ve binanın enerji tüketim sınıflandırması ile ilgili bilgilerle birlikte;</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Bina ile ilgili genel bilgiler,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b) Düzenleme ve düzenleyen bilgileri,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Binanın kullanım alanı (m2),</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ç) Binanın kullanım amacı,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d) Binanın ısıtılması, soğutulması, iklimlendirmesi, havalandırması ve sıhhi sıcak su temini için kullanılan enerjinin miktarı (kWh/yıl),</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e) Tüketilen her bir enerji türüne göre yıllık birincil enerji miktarı (kWh/yıl),</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f) Binaların kullanım alanı başına düşen yıllık birincil enerji tüketiminin, A ile G arasında değişen bir referans ölçeğine göre sınıflandırılması,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g) Nihai enerji tüketiminin oluşturduğu sera gazlarının kullanım alanı başına yıllık miktarı (kg CO</w:t>
                  </w:r>
                  <w:r w:rsidRPr="00261C1B">
                    <w:rPr>
                      <w:rFonts w:ascii="Times New Roman" w:eastAsia="Times New Roman" w:hAnsi="Times New Roman" w:cs="Times New Roman"/>
                      <w:sz w:val="18"/>
                      <w:szCs w:val="18"/>
                      <w:vertAlign w:val="subscript"/>
                    </w:rPr>
                    <w:t>2</w:t>
                  </w:r>
                  <w:r w:rsidRPr="00261C1B">
                    <w:rPr>
                      <w:rFonts w:ascii="Times New Roman" w:eastAsia="Times New Roman" w:hAnsi="Times New Roman" w:cs="Times New Roman"/>
                      <w:sz w:val="18"/>
                      <w:szCs w:val="18"/>
                    </w:rPr>
                    <w:t>/m2-yıl),</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ğ) Binaların kullanım alanı başına düşen yıllık sera gazı salımının, A ile G arasında değişen bir referans ölçeğine göre sınıflandırılması (kg CO</w:t>
                  </w:r>
                  <w:r w:rsidRPr="00261C1B">
                    <w:rPr>
                      <w:rFonts w:ascii="Times New Roman" w:eastAsia="Times New Roman" w:hAnsi="Times New Roman" w:cs="Times New Roman"/>
                      <w:sz w:val="18"/>
                      <w:szCs w:val="18"/>
                      <w:vertAlign w:val="subscript"/>
                    </w:rPr>
                    <w:t>2</w:t>
                  </w:r>
                  <w:r w:rsidRPr="00261C1B">
                    <w:rPr>
                      <w:rFonts w:ascii="Times New Roman" w:eastAsia="Times New Roman" w:hAnsi="Times New Roman" w:cs="Times New Roman"/>
                      <w:sz w:val="18"/>
                      <w:szCs w:val="18"/>
                    </w:rPr>
                    <w:t>/m2-yıl),</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h) Binanın aydınlatma enerjisi tüketim değeri,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ı) Birincil enerji tüketimine göre, EK-5a’da belirlenen enerji sınıfı,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i) Nihai enerji tüketimine göre, EK-5b’de belirlenen sera gazları </w:t>
                  </w:r>
                  <w:proofErr w:type="gramStart"/>
                  <w:r w:rsidRPr="00261C1B">
                    <w:rPr>
                      <w:rFonts w:ascii="Times New Roman" w:eastAsia="Times New Roman" w:hAnsi="Times New Roman" w:cs="Times New Roman"/>
                      <w:sz w:val="18"/>
                      <w:szCs w:val="18"/>
                    </w:rPr>
                    <w:t>emisyonu</w:t>
                  </w:r>
                  <w:proofErr w:type="gramEnd"/>
                  <w:r w:rsidRPr="00261C1B">
                    <w:rPr>
                      <w:rFonts w:ascii="Times New Roman" w:eastAsia="Times New Roman" w:hAnsi="Times New Roman" w:cs="Times New Roman"/>
                      <w:sz w:val="18"/>
                      <w:szCs w:val="18"/>
                    </w:rPr>
                    <w:t xml:space="preserve"> sınıfı</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gösterilir</w:t>
                  </w:r>
                  <w:proofErr w:type="gramEnd"/>
                  <w:r w:rsidRPr="00261C1B">
                    <w:rPr>
                      <w:rFonts w:ascii="Times New Roman" w:eastAsia="Times New Roman" w:hAnsi="Times New Roman" w:cs="Times New Roman"/>
                      <w:sz w:val="18"/>
                      <w:szCs w:val="18"/>
                    </w:rPr>
                    <w:t>.</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ONÜÇÜNCÜ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Yıllık Enerji İhtiyacı</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Yıllık enerji ihtiyacı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27 –</w:t>
                  </w:r>
                  <w:r w:rsidRPr="00261C1B">
                    <w:rPr>
                      <w:rFonts w:ascii="Times New Roman" w:eastAsia="Times New Roman" w:hAnsi="Times New Roman" w:cs="Times New Roman"/>
                      <w:sz w:val="18"/>
                      <w:szCs w:val="18"/>
                    </w:rPr>
                    <w:t xml:space="preserve"> (1) Yıllık Enerji İhtiyacı için ihtiyaç duyulan;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a) Binanın ısıtma ve soğutma enerjisi ihtiyacı hesabı, Bakanlık tarafından yayınlanacak ilgili tebliğe göre,</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b) Binanın aydınlatma enerjisi ihtiyacı hesabı, TSE tarafından çıkartılan ilgili standartlar, burada bulunmaması halinde ilgili Avrupa standardlarına göre,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c) Binanın sıhhi sıcak su üretimi için kullanılan enerji ihtiyacı hesabı, TSE tarafından çıkartılan ilgili standartlar, burada bulunmaması halinde ilgili Avrupa standardlarına göre,</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r>
                  <w:proofErr w:type="gramStart"/>
                  <w:r w:rsidRPr="00261C1B">
                    <w:rPr>
                      <w:rFonts w:ascii="Times New Roman" w:eastAsia="Times New Roman" w:hAnsi="Times New Roman" w:cs="Times New Roman"/>
                      <w:sz w:val="18"/>
                      <w:szCs w:val="18"/>
                    </w:rPr>
                    <w:t>yapılır</w:t>
                  </w:r>
                  <w:proofErr w:type="gramEnd"/>
                  <w:r w:rsidRPr="00261C1B">
                    <w:rPr>
                      <w:rFonts w:ascii="Times New Roman" w:eastAsia="Times New Roman" w:hAnsi="Times New Roman" w:cs="Times New Roman"/>
                      <w:sz w:val="18"/>
                      <w:szCs w:val="18"/>
                    </w:rPr>
                    <w:t>.</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(2) Binalar için yıllık enerji ihtiyacı hesabında, binanın ısıtılması, sıhhi sıcak su üretimi, soğutulması ve aydınlatma için kullanılan enerjiler dikkate alınır.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(3) Yıllık enerji ihtiyacı hesabı, binanın ısıtılması, sıhhi sıcak su üretimi, soğutulması ve aydınlatma için kullanılan enerjilerin toplamından oluşur.</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sz w:val="18"/>
                      <w:szCs w:val="18"/>
                    </w:rPr>
                    <w:tab/>
                    <w:t xml:space="preserve">(4) Ek-6’daki enerji çeşitlerinden farklı enerji çeşitlerinin birincil enerjiye dönüştürülmesi için, katsayıların alındığı kaynak belirtilmek şartıyla ek olarak verilir. </w:t>
                  </w:r>
                </w:p>
                <w:p w:rsidR="00261C1B" w:rsidRPr="00261C1B" w:rsidRDefault="00261C1B" w:rsidP="00261C1B">
                  <w:pPr>
                    <w:spacing w:before="113" w:after="0"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ONDÖRDÜNCÜ BÖLÜM</w:t>
                  </w:r>
                </w:p>
                <w:p w:rsidR="00261C1B" w:rsidRPr="00261C1B" w:rsidRDefault="00261C1B" w:rsidP="00261C1B">
                  <w:pPr>
                    <w:spacing w:after="56" w:line="240" w:lineRule="exact"/>
                    <w:jc w:val="center"/>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Geçici ve Son Hükümler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Yürürlükten kaldırılan yönetmelik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28 –</w:t>
                  </w:r>
                  <w:r w:rsidRPr="00261C1B">
                    <w:rPr>
                      <w:rFonts w:ascii="Times New Roman" w:eastAsia="Times New Roman" w:hAnsi="Times New Roman" w:cs="Times New Roman"/>
                      <w:sz w:val="18"/>
                      <w:szCs w:val="18"/>
                    </w:rPr>
                    <w:t xml:space="preserve"> (1) </w:t>
                  </w:r>
                  <w:proofErr w:type="gramStart"/>
                  <w:r w:rsidRPr="00261C1B">
                    <w:rPr>
                      <w:rFonts w:ascii="Times New Roman" w:eastAsia="Times New Roman" w:hAnsi="Times New Roman" w:cs="Times New Roman"/>
                      <w:sz w:val="18"/>
                      <w:szCs w:val="18"/>
                    </w:rPr>
                    <w:t>9/10/2008</w:t>
                  </w:r>
                  <w:proofErr w:type="gramEnd"/>
                  <w:r w:rsidRPr="00261C1B">
                    <w:rPr>
                      <w:rFonts w:ascii="Times New Roman" w:eastAsia="Times New Roman" w:hAnsi="Times New Roman" w:cs="Times New Roman"/>
                      <w:sz w:val="18"/>
                      <w:szCs w:val="18"/>
                    </w:rPr>
                    <w:t xml:space="preserve"> tarihli ve 27019 sayılı Resmî Gazete’de yayımlanan Binalarda Isı Yalıtım Yönetmeliği yürürlükten kaldırılmıştır. </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Standardların belirlenmesi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GEÇİCİ MADDE 1 –</w:t>
                  </w:r>
                  <w:r w:rsidRPr="00261C1B">
                    <w:rPr>
                      <w:rFonts w:ascii="Times New Roman" w:eastAsia="Times New Roman" w:hAnsi="Times New Roman" w:cs="Times New Roman"/>
                      <w:sz w:val="18"/>
                      <w:szCs w:val="18"/>
                    </w:rPr>
                    <w:t xml:space="preserve"> (1) Bu Yönetmelik kapsamında ihtiyaç duyulan, binanın soğutma enerjisi ve aydınlatma enerjisi ihtiyacı hesabı ile ilgili standardlar, TSE tarafından, Yönetmeliğin yayımlandığı tarihten itibaren bir yıl içinde çıkarılır.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Tebliğlerin çıkarılması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GEÇİCİ MADDE 2 – </w:t>
                  </w:r>
                  <w:r w:rsidRPr="00261C1B">
                    <w:rPr>
                      <w:rFonts w:ascii="Times New Roman" w:eastAsia="Times New Roman" w:hAnsi="Times New Roman" w:cs="Times New Roman"/>
                      <w:sz w:val="18"/>
                      <w:szCs w:val="18"/>
                    </w:rPr>
                    <w:t>(1) Bu Yönetmelik kapsamında ihtiyaç duyulan enerji performansı hesaplama yöntemleri ile ilgili konulardaki tebliğler, Bakanlık tarafından, Yönetmeliğin yayımlandığı tarihten itibaren bir yıl içinde çıkarılır.</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Mevcut binaların uygun hale getirilmesi</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 xml:space="preserve">GEÇİCİ MADDE 3 – </w:t>
                  </w:r>
                  <w:r w:rsidRPr="00261C1B">
                    <w:rPr>
                      <w:rFonts w:ascii="Times New Roman" w:eastAsia="Times New Roman" w:hAnsi="Times New Roman" w:cs="Times New Roman"/>
                      <w:sz w:val="18"/>
                      <w:szCs w:val="18"/>
                    </w:rPr>
                    <w:t xml:space="preserve">(1) Mevcut binalar ve inşaatı devam edip henüz yapı kullanım izni almamış binalar için Enerji Verimliliği Kanununun yayımı tarihinden itibaren on yıl içinde Enerji Kimlik Belgesi düzenlenir. </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Yürürlük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29 –</w:t>
                  </w:r>
                  <w:r w:rsidRPr="00261C1B">
                    <w:rPr>
                      <w:rFonts w:ascii="Times New Roman" w:eastAsia="Times New Roman" w:hAnsi="Times New Roman" w:cs="Times New Roman"/>
                      <w:sz w:val="18"/>
                      <w:szCs w:val="18"/>
                    </w:rPr>
                    <w:t xml:space="preserve"> (1) Bu Yönetmelik yayımlandığı tarihten bir yıl sonra yürürlüğe girer. </w:t>
                  </w:r>
                </w:p>
                <w:p w:rsidR="00261C1B" w:rsidRPr="00261C1B" w:rsidRDefault="00261C1B" w:rsidP="00261C1B">
                  <w:pPr>
                    <w:tabs>
                      <w:tab w:val="left" w:pos="566"/>
                    </w:tabs>
                    <w:spacing w:after="0" w:line="240" w:lineRule="exact"/>
                    <w:jc w:val="both"/>
                    <w:rPr>
                      <w:rFonts w:ascii="Times New Roman" w:eastAsia="Times New Roman" w:hAnsi="Times New Roman" w:cs="Times New Roman"/>
                      <w:b/>
                      <w:sz w:val="18"/>
                      <w:szCs w:val="18"/>
                    </w:rPr>
                  </w:pPr>
                  <w:r w:rsidRPr="00261C1B">
                    <w:rPr>
                      <w:rFonts w:ascii="Times New Roman" w:eastAsia="Times New Roman" w:hAnsi="Times New Roman" w:cs="Times New Roman"/>
                      <w:b/>
                      <w:sz w:val="18"/>
                      <w:szCs w:val="18"/>
                    </w:rPr>
                    <w:tab/>
                    <w:t xml:space="preserve">Yürütme </w:t>
                  </w:r>
                </w:p>
                <w:p w:rsidR="00261C1B" w:rsidRPr="00261C1B" w:rsidRDefault="00261C1B" w:rsidP="00261C1B">
                  <w:pPr>
                    <w:tabs>
                      <w:tab w:val="left" w:pos="566"/>
                    </w:tabs>
                    <w:spacing w:after="0" w:line="240" w:lineRule="exact"/>
                    <w:jc w:val="both"/>
                    <w:rPr>
                      <w:rFonts w:ascii="Times New Roman" w:eastAsia="Times New Roman" w:hAnsi="Times New Roman" w:cs="Times New Roman"/>
                      <w:sz w:val="18"/>
                      <w:szCs w:val="18"/>
                    </w:rPr>
                  </w:pPr>
                  <w:r w:rsidRPr="00261C1B">
                    <w:rPr>
                      <w:rFonts w:ascii="Times New Roman" w:eastAsia="Times New Roman" w:hAnsi="Times New Roman" w:cs="Times New Roman"/>
                      <w:b/>
                      <w:sz w:val="18"/>
                      <w:szCs w:val="18"/>
                    </w:rPr>
                    <w:tab/>
                    <w:t>MADDE 30 –</w:t>
                  </w:r>
                  <w:r w:rsidRPr="00261C1B">
                    <w:rPr>
                      <w:rFonts w:ascii="Times New Roman" w:eastAsia="Times New Roman" w:hAnsi="Times New Roman" w:cs="Times New Roman"/>
                      <w:sz w:val="18"/>
                      <w:szCs w:val="18"/>
                    </w:rPr>
                    <w:t xml:space="preserve"> (1) Bu Yönetmelik hükümlerini Bayındırlık ve </w:t>
                  </w:r>
                  <w:proofErr w:type="gramStart"/>
                  <w:r w:rsidRPr="00261C1B">
                    <w:rPr>
                      <w:rFonts w:ascii="Times New Roman" w:eastAsia="Times New Roman" w:hAnsi="Times New Roman" w:cs="Times New Roman"/>
                      <w:sz w:val="18"/>
                      <w:szCs w:val="18"/>
                    </w:rPr>
                    <w:t>İskan</w:t>
                  </w:r>
                  <w:proofErr w:type="gramEnd"/>
                  <w:r w:rsidRPr="00261C1B">
                    <w:rPr>
                      <w:rFonts w:ascii="Times New Roman" w:eastAsia="Times New Roman" w:hAnsi="Times New Roman" w:cs="Times New Roman"/>
                      <w:sz w:val="18"/>
                      <w:szCs w:val="18"/>
                    </w:rPr>
                    <w:t xml:space="preserve"> Bakanı yürütür.</w:t>
                  </w:r>
                </w:p>
                <w:p w:rsidR="00261C1B" w:rsidRPr="00261C1B" w:rsidRDefault="00261C1B" w:rsidP="00261C1B">
                  <w:pPr>
                    <w:spacing w:before="100" w:beforeAutospacing="1" w:after="100" w:afterAutospacing="1" w:line="240" w:lineRule="auto"/>
                    <w:rPr>
                      <w:rFonts w:ascii="Arial" w:eastAsia="Times New Roman" w:hAnsi="Arial" w:cs="Arial"/>
                      <w:b/>
                      <w:color w:val="000080"/>
                      <w:sz w:val="16"/>
                      <w:szCs w:val="16"/>
                      <w:lang w:eastAsia="tr-TR"/>
                    </w:rPr>
                  </w:pPr>
                  <w:hyperlink r:id="rId4" w:history="1">
                    <w:r w:rsidRPr="00261C1B">
                      <w:rPr>
                        <w:rFonts w:ascii="Arial" w:eastAsia="Times New Roman" w:hAnsi="Arial" w:cs="Arial"/>
                        <w:b/>
                        <w:color w:val="0000FF"/>
                        <w:sz w:val="16"/>
                        <w:u w:val="single"/>
                        <w:lang w:eastAsia="tr-TR"/>
                      </w:rPr>
                      <w:t>Ekleri için tıklayınız</w:t>
                    </w:r>
                  </w:hyperlink>
                </w:p>
              </w:tc>
            </w:tr>
          </w:tbl>
          <w:p w:rsidR="00261C1B" w:rsidRPr="00261C1B" w:rsidRDefault="00261C1B" w:rsidP="00261C1B">
            <w:pPr>
              <w:tabs>
                <w:tab w:val="left" w:pos="566"/>
                <w:tab w:val="center" w:pos="5693"/>
                <w:tab w:val="right" w:pos="6519"/>
              </w:tabs>
              <w:spacing w:after="0" w:line="240" w:lineRule="auto"/>
              <w:jc w:val="both"/>
              <w:rPr>
                <w:rFonts w:ascii="Times New Roman" w:eastAsia="Times New Roman" w:hAnsi="Times New Roman" w:cs="Times New Roman"/>
                <w:sz w:val="18"/>
                <w:szCs w:val="18"/>
                <w:lang w:val="en-GB" w:eastAsia="tr-TR"/>
              </w:rPr>
            </w:pPr>
          </w:p>
        </w:tc>
      </w:tr>
    </w:tbl>
    <w:p w:rsidR="00261C1B" w:rsidRPr="00261C1B" w:rsidRDefault="00261C1B" w:rsidP="00261C1B">
      <w:pPr>
        <w:spacing w:after="0" w:line="240" w:lineRule="auto"/>
        <w:rPr>
          <w:rFonts w:ascii="Times New Roman" w:eastAsia="Times New Roman" w:hAnsi="Times New Roman" w:cs="Times New Roman"/>
          <w:sz w:val="24"/>
          <w:szCs w:val="24"/>
          <w:lang w:eastAsia="tr-TR"/>
        </w:rPr>
      </w:pPr>
    </w:p>
    <w:p w:rsidR="00961FF3" w:rsidRDefault="00961FF3"/>
    <w:sectPr w:rsidR="00961FF3" w:rsidSect="00961F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61C1B"/>
    <w:rsid w:val="00261C1B"/>
    <w:rsid w:val="00961F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1C1B"/>
    <w:rPr>
      <w:color w:val="0000FF"/>
      <w:u w:val="single"/>
    </w:rPr>
  </w:style>
  <w:style w:type="paragraph" w:styleId="NormalWeb">
    <w:name w:val="Normal (Web)"/>
    <w:basedOn w:val="Normal"/>
    <w:uiPriority w:val="99"/>
    <w:unhideWhenUsed/>
    <w:rsid w:val="00261C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261C1B"/>
    <w:pPr>
      <w:spacing w:after="0" w:line="240" w:lineRule="auto"/>
      <w:jc w:val="center"/>
    </w:pPr>
    <w:rPr>
      <w:rFonts w:ascii="Times New Roman" w:eastAsia="Times New Roman" w:hAnsi="Times New Roman" w:cs="Times New Roman"/>
      <w:b/>
      <w:sz w:val="19"/>
      <w:szCs w:val="20"/>
    </w:rPr>
  </w:style>
  <w:style w:type="paragraph" w:customStyle="1" w:styleId="5-2a">
    <w:name w:val="5-2 aç"/>
    <w:rsid w:val="00261C1B"/>
    <w:pPr>
      <w:spacing w:before="113" w:after="0" w:line="240" w:lineRule="auto"/>
      <w:jc w:val="center"/>
    </w:pPr>
    <w:rPr>
      <w:rFonts w:ascii="Times New Roman" w:eastAsia="Times New Roman" w:hAnsi="Times New Roman" w:cs="Times New Roman"/>
      <w:sz w:val="19"/>
      <w:szCs w:val="20"/>
    </w:rPr>
  </w:style>
  <w:style w:type="paragraph" w:customStyle="1" w:styleId="6-1a">
    <w:name w:val="6-1 aç"/>
    <w:rsid w:val="00261C1B"/>
    <w:pPr>
      <w:spacing w:after="56" w:line="240" w:lineRule="auto"/>
      <w:jc w:val="center"/>
    </w:pPr>
    <w:rPr>
      <w:rFonts w:ascii="Times New Roman" w:eastAsia="Times New Roman" w:hAnsi="Times New Roman" w:cs="Times New Roman"/>
      <w:sz w:val="19"/>
      <w:szCs w:val="20"/>
    </w:rPr>
  </w:style>
  <w:style w:type="paragraph" w:customStyle="1" w:styleId="3-NormalYaz">
    <w:name w:val="3-Normal Yazı"/>
    <w:rsid w:val="00261C1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
    <w:name w:val="Normal1"/>
    <w:rsid w:val="00261C1B"/>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62164935">
      <w:bodyDiv w:val="1"/>
      <w:marLeft w:val="0"/>
      <w:marRight w:val="0"/>
      <w:marTop w:val="0"/>
      <w:marBottom w:val="0"/>
      <w:divBdr>
        <w:top w:val="none" w:sz="0" w:space="0" w:color="auto"/>
        <w:left w:val="none" w:sz="0" w:space="0" w:color="auto"/>
        <w:bottom w:val="none" w:sz="0" w:space="0" w:color="auto"/>
        <w:right w:val="none" w:sz="0" w:space="0" w:color="auto"/>
      </w:divBdr>
      <w:divsChild>
        <w:div w:id="195285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eskiler/2008/12/20081205-9-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8210</Words>
  <Characters>46802</Characters>
  <Application>Microsoft Office Word</Application>
  <DocSecurity>0</DocSecurity>
  <Lines>390</Lines>
  <Paragraphs>109</Paragraphs>
  <ScaleCrop>false</ScaleCrop>
  <Company/>
  <LinksUpToDate>false</LinksUpToDate>
  <CharactersWithSpaces>54903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2009-02-03T15:01:00Z</dcterms:created>
  <dcterms:modified xsi:type="dcterms:W3CDTF">2009-02-03T15:02:00Z</dcterms:modified>
</cp:coreProperties>
</file>